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1660B" w14:textId="6B418638" w:rsidR="00B51254" w:rsidRDefault="006158B3" w:rsidP="006158B3">
      <w:pPr>
        <w:spacing w:line="240" w:lineRule="auto"/>
        <w:ind w:left="1440"/>
        <w:rPr>
          <w:rFonts w:ascii="Arial" w:hAnsi="Arial" w:cs="Arial"/>
          <w:sz w:val="24"/>
          <w:szCs w:val="24"/>
        </w:rPr>
      </w:pPr>
      <w:r w:rsidRPr="00971D30">
        <w:rPr>
          <w:sz w:val="20"/>
          <w:szCs w:val="20"/>
        </w:rPr>
        <w:object w:dxaOrig="7926" w:dyaOrig="2105" w14:anchorId="49F43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24pt" o:ole="">
            <v:imagedata r:id="rId9" o:title=""/>
          </v:shape>
          <o:OLEObject Type="Embed" ProgID="PDFPlus.Document" ShapeID="_x0000_i1025" DrawAspect="Content" ObjectID="_1367668194" r:id="rId10"/>
        </w:object>
      </w:r>
      <w:bookmarkStart w:id="0" w:name="_GoBack"/>
      <w:bookmarkEnd w:id="0"/>
    </w:p>
    <w:p w14:paraId="7FC4971F" w14:textId="77777777" w:rsidR="00B51254" w:rsidRDefault="00B51254" w:rsidP="0019063E">
      <w:pPr>
        <w:spacing w:line="240" w:lineRule="auto"/>
        <w:rPr>
          <w:rFonts w:ascii="Arial" w:hAnsi="Arial" w:cs="Arial"/>
          <w:sz w:val="24"/>
          <w:szCs w:val="24"/>
        </w:rPr>
      </w:pPr>
    </w:p>
    <w:p w14:paraId="33E68C61" w14:textId="77777777" w:rsidR="0019063E" w:rsidRPr="00B03DA7" w:rsidRDefault="00BC43FD" w:rsidP="0019063E">
      <w:pPr>
        <w:spacing w:line="240" w:lineRule="auto"/>
        <w:rPr>
          <w:rFonts w:ascii="Arial" w:hAnsi="Arial" w:cs="Arial"/>
          <w:sz w:val="24"/>
          <w:szCs w:val="24"/>
        </w:rPr>
      </w:pPr>
      <w:r>
        <w:rPr>
          <w:rFonts w:ascii="Arial" w:hAnsi="Arial" w:cs="Arial"/>
          <w:sz w:val="24"/>
          <w:szCs w:val="24"/>
        </w:rPr>
        <w:t>May 14, 2015</w:t>
      </w:r>
    </w:p>
    <w:p w14:paraId="2EA4327E" w14:textId="77777777" w:rsidR="00FB4896" w:rsidRDefault="00321D6C">
      <w:pPr>
        <w:spacing w:after="0" w:line="240" w:lineRule="auto"/>
        <w:rPr>
          <w:rFonts w:ascii="Arial" w:hAnsi="Arial" w:cs="Arial"/>
          <w:sz w:val="24"/>
          <w:szCs w:val="24"/>
        </w:rPr>
      </w:pPr>
      <w:r>
        <w:rPr>
          <w:rFonts w:ascii="Arial" w:hAnsi="Arial" w:cs="Arial"/>
          <w:sz w:val="24"/>
          <w:szCs w:val="24"/>
        </w:rPr>
        <w:t>Kelly Amos</w:t>
      </w:r>
      <w:r w:rsidR="0085437A" w:rsidRPr="0085437A">
        <w:rPr>
          <w:rFonts w:ascii="Arial" w:hAnsi="Arial" w:cs="Arial"/>
          <w:sz w:val="24"/>
          <w:szCs w:val="24"/>
        </w:rPr>
        <w:t>, Chair and all Trustees</w:t>
      </w:r>
    </w:p>
    <w:p w14:paraId="6C31C9A9" w14:textId="77777777" w:rsidR="00FB4896" w:rsidRDefault="0085437A">
      <w:pPr>
        <w:spacing w:after="0" w:line="240" w:lineRule="auto"/>
        <w:rPr>
          <w:rFonts w:ascii="Arial" w:hAnsi="Arial" w:cs="Arial"/>
          <w:sz w:val="24"/>
          <w:szCs w:val="24"/>
        </w:rPr>
      </w:pPr>
      <w:r w:rsidRPr="0085437A">
        <w:rPr>
          <w:rFonts w:ascii="Arial" w:hAnsi="Arial" w:cs="Arial"/>
          <w:sz w:val="24"/>
          <w:szCs w:val="24"/>
        </w:rPr>
        <w:t>Halton District School Board</w:t>
      </w:r>
    </w:p>
    <w:p w14:paraId="4D1259F2" w14:textId="77777777" w:rsidR="0019063E" w:rsidRPr="00B03DA7" w:rsidRDefault="0085437A" w:rsidP="002C711C">
      <w:pPr>
        <w:spacing w:after="0" w:line="240" w:lineRule="auto"/>
        <w:rPr>
          <w:rFonts w:ascii="Arial" w:hAnsi="Arial" w:cs="Arial"/>
          <w:sz w:val="24"/>
          <w:szCs w:val="24"/>
        </w:rPr>
      </w:pPr>
      <w:r w:rsidRPr="0085437A">
        <w:rPr>
          <w:rFonts w:ascii="Arial" w:hAnsi="Arial" w:cs="Arial"/>
          <w:sz w:val="24"/>
          <w:szCs w:val="24"/>
        </w:rPr>
        <w:t>J.W. Singleton Centre</w:t>
      </w:r>
    </w:p>
    <w:p w14:paraId="54117500" w14:textId="77777777" w:rsidR="00044C51" w:rsidRPr="00B03DA7" w:rsidRDefault="0085437A" w:rsidP="00044C51">
      <w:pPr>
        <w:spacing w:after="0" w:line="240" w:lineRule="auto"/>
        <w:rPr>
          <w:rFonts w:ascii="Arial" w:hAnsi="Arial" w:cs="Arial"/>
          <w:sz w:val="24"/>
          <w:szCs w:val="24"/>
        </w:rPr>
      </w:pPr>
      <w:r w:rsidRPr="0085437A">
        <w:rPr>
          <w:rFonts w:ascii="Arial" w:hAnsi="Arial" w:cs="Arial"/>
          <w:sz w:val="24"/>
          <w:szCs w:val="24"/>
        </w:rPr>
        <w:t>2050 Guelph Line</w:t>
      </w:r>
    </w:p>
    <w:p w14:paraId="3CC263E8" w14:textId="77777777" w:rsidR="00044C51" w:rsidRPr="00B03DA7" w:rsidRDefault="0085437A" w:rsidP="00044C51">
      <w:pPr>
        <w:spacing w:after="0" w:line="240" w:lineRule="auto"/>
        <w:rPr>
          <w:rFonts w:ascii="Arial" w:hAnsi="Arial" w:cs="Arial"/>
          <w:sz w:val="24"/>
          <w:szCs w:val="24"/>
        </w:rPr>
      </w:pPr>
      <w:r w:rsidRPr="0085437A">
        <w:rPr>
          <w:rFonts w:ascii="Arial" w:hAnsi="Arial" w:cs="Arial"/>
          <w:sz w:val="24"/>
          <w:szCs w:val="24"/>
        </w:rPr>
        <w:t>Burlington, Ontario</w:t>
      </w:r>
    </w:p>
    <w:p w14:paraId="087F8C22" w14:textId="77777777" w:rsidR="00044C51" w:rsidRPr="00B03DA7" w:rsidRDefault="0085437A" w:rsidP="00044C51">
      <w:pPr>
        <w:spacing w:after="0" w:line="240" w:lineRule="auto"/>
        <w:rPr>
          <w:rFonts w:ascii="Arial" w:hAnsi="Arial" w:cs="Arial"/>
          <w:sz w:val="24"/>
          <w:szCs w:val="24"/>
        </w:rPr>
      </w:pPr>
      <w:r w:rsidRPr="0085437A">
        <w:rPr>
          <w:rFonts w:ascii="Arial" w:hAnsi="Arial" w:cs="Arial"/>
          <w:sz w:val="24"/>
          <w:szCs w:val="24"/>
        </w:rPr>
        <w:t>L7R 3Z2</w:t>
      </w:r>
    </w:p>
    <w:p w14:paraId="202FA774" w14:textId="77777777" w:rsidR="0019063E" w:rsidRPr="00B03DA7" w:rsidRDefault="0019063E" w:rsidP="0019063E">
      <w:pPr>
        <w:spacing w:line="240" w:lineRule="auto"/>
        <w:rPr>
          <w:rFonts w:ascii="Arial" w:hAnsi="Arial" w:cs="Arial"/>
          <w:sz w:val="24"/>
          <w:szCs w:val="24"/>
        </w:rPr>
      </w:pPr>
    </w:p>
    <w:p w14:paraId="5F37E255" w14:textId="77777777" w:rsidR="00044C51" w:rsidRPr="00B03DA7" w:rsidRDefault="0085437A" w:rsidP="0019063E">
      <w:pPr>
        <w:spacing w:line="240" w:lineRule="auto"/>
        <w:rPr>
          <w:rFonts w:ascii="Arial" w:hAnsi="Arial" w:cs="Arial"/>
          <w:sz w:val="24"/>
          <w:szCs w:val="24"/>
        </w:rPr>
      </w:pPr>
      <w:r w:rsidRPr="0085437A">
        <w:rPr>
          <w:rFonts w:ascii="Arial" w:hAnsi="Arial" w:cs="Arial"/>
          <w:sz w:val="24"/>
          <w:szCs w:val="24"/>
        </w:rPr>
        <w:t xml:space="preserve">Dear Chair </w:t>
      </w:r>
      <w:r w:rsidR="00C1110D">
        <w:rPr>
          <w:rFonts w:ascii="Arial" w:hAnsi="Arial" w:cs="Arial"/>
          <w:sz w:val="24"/>
          <w:szCs w:val="24"/>
        </w:rPr>
        <w:t>Amos</w:t>
      </w:r>
      <w:r w:rsidR="00C1110D" w:rsidRPr="0085437A">
        <w:rPr>
          <w:rFonts w:ascii="Arial" w:hAnsi="Arial" w:cs="Arial"/>
          <w:sz w:val="24"/>
          <w:szCs w:val="24"/>
        </w:rPr>
        <w:t xml:space="preserve"> </w:t>
      </w:r>
      <w:r w:rsidRPr="0085437A">
        <w:rPr>
          <w:rFonts w:ascii="Arial" w:hAnsi="Arial" w:cs="Arial"/>
          <w:sz w:val="24"/>
          <w:szCs w:val="24"/>
        </w:rPr>
        <w:t>and Trustees:</w:t>
      </w:r>
    </w:p>
    <w:p w14:paraId="7DF2C4DF" w14:textId="0DC370DE" w:rsidR="00044C51" w:rsidRPr="00B03DA7" w:rsidRDefault="0085437A" w:rsidP="0019063E">
      <w:pPr>
        <w:spacing w:line="240" w:lineRule="auto"/>
        <w:rPr>
          <w:rFonts w:ascii="Arial" w:hAnsi="Arial" w:cs="Arial"/>
          <w:sz w:val="24"/>
          <w:szCs w:val="24"/>
        </w:rPr>
      </w:pPr>
      <w:r w:rsidRPr="0085437A">
        <w:rPr>
          <w:rFonts w:ascii="Arial" w:hAnsi="Arial" w:cs="Arial"/>
          <w:sz w:val="24"/>
          <w:szCs w:val="24"/>
        </w:rPr>
        <w:t xml:space="preserve">Please accept this letter as </w:t>
      </w:r>
      <w:r w:rsidR="00B03DA7">
        <w:rPr>
          <w:rFonts w:ascii="Arial" w:hAnsi="Arial" w:cs="Arial"/>
          <w:sz w:val="24"/>
          <w:szCs w:val="24"/>
        </w:rPr>
        <w:t xml:space="preserve">Learning Disabilities Association of Halton’s </w:t>
      </w:r>
      <w:r w:rsidRPr="0085437A">
        <w:rPr>
          <w:rFonts w:ascii="Arial" w:hAnsi="Arial" w:cs="Arial"/>
          <w:sz w:val="24"/>
          <w:szCs w:val="24"/>
        </w:rPr>
        <w:t>Minority Repor</w:t>
      </w:r>
      <w:r w:rsidR="0092301F">
        <w:rPr>
          <w:rFonts w:ascii="Arial" w:hAnsi="Arial" w:cs="Arial"/>
          <w:sz w:val="24"/>
          <w:szCs w:val="24"/>
        </w:rPr>
        <w:t>t to the Halton District School Board (HDSB) Special Education Plan</w:t>
      </w:r>
      <w:r w:rsidRPr="0085437A">
        <w:rPr>
          <w:rFonts w:ascii="Arial" w:hAnsi="Arial" w:cs="Arial"/>
          <w:sz w:val="24"/>
          <w:szCs w:val="24"/>
        </w:rPr>
        <w:t xml:space="preserve"> </w:t>
      </w:r>
      <w:r w:rsidR="00C1110D" w:rsidRPr="0085437A">
        <w:rPr>
          <w:rFonts w:ascii="Arial" w:hAnsi="Arial" w:cs="Arial"/>
          <w:sz w:val="24"/>
          <w:szCs w:val="24"/>
        </w:rPr>
        <w:t>201</w:t>
      </w:r>
      <w:r w:rsidR="00BC43FD">
        <w:rPr>
          <w:rFonts w:ascii="Arial" w:hAnsi="Arial" w:cs="Arial"/>
          <w:sz w:val="24"/>
          <w:szCs w:val="24"/>
        </w:rPr>
        <w:t>5</w:t>
      </w:r>
      <w:r w:rsidRPr="0085437A">
        <w:rPr>
          <w:rFonts w:ascii="Arial" w:hAnsi="Arial" w:cs="Arial"/>
          <w:sz w:val="24"/>
          <w:szCs w:val="24"/>
        </w:rPr>
        <w:t>-</w:t>
      </w:r>
      <w:r w:rsidR="00C1110D" w:rsidRPr="0085437A">
        <w:rPr>
          <w:rFonts w:ascii="Arial" w:hAnsi="Arial" w:cs="Arial"/>
          <w:sz w:val="24"/>
          <w:szCs w:val="24"/>
        </w:rPr>
        <w:t>201</w:t>
      </w:r>
      <w:r w:rsidR="00BC43FD">
        <w:rPr>
          <w:rFonts w:ascii="Arial" w:hAnsi="Arial" w:cs="Arial"/>
          <w:sz w:val="24"/>
          <w:szCs w:val="24"/>
        </w:rPr>
        <w:t>6</w:t>
      </w:r>
      <w:r w:rsidR="0092301F">
        <w:rPr>
          <w:rFonts w:ascii="Arial" w:hAnsi="Arial" w:cs="Arial"/>
          <w:sz w:val="24"/>
          <w:szCs w:val="24"/>
        </w:rPr>
        <w:t xml:space="preserve"> </w:t>
      </w:r>
      <w:r w:rsidRPr="0085437A">
        <w:rPr>
          <w:rFonts w:ascii="Arial" w:hAnsi="Arial" w:cs="Arial"/>
          <w:sz w:val="24"/>
          <w:szCs w:val="24"/>
        </w:rPr>
        <w:t>(Plan)</w:t>
      </w:r>
      <w:r w:rsidR="0092301F">
        <w:rPr>
          <w:rFonts w:ascii="Arial" w:hAnsi="Arial" w:cs="Arial"/>
          <w:sz w:val="24"/>
          <w:szCs w:val="24"/>
        </w:rPr>
        <w:t>,</w:t>
      </w:r>
      <w:r w:rsidRPr="0085437A">
        <w:rPr>
          <w:rFonts w:ascii="Arial" w:hAnsi="Arial" w:cs="Arial"/>
          <w:sz w:val="24"/>
          <w:szCs w:val="24"/>
        </w:rPr>
        <w:t xml:space="preserve"> supported by the </w:t>
      </w:r>
      <w:r w:rsidR="0092301F">
        <w:rPr>
          <w:rFonts w:ascii="Arial" w:hAnsi="Arial" w:cs="Arial"/>
          <w:sz w:val="24"/>
          <w:szCs w:val="24"/>
        </w:rPr>
        <w:t xml:space="preserve">HDSB </w:t>
      </w:r>
      <w:r w:rsidRPr="0085437A">
        <w:rPr>
          <w:rFonts w:ascii="Arial" w:hAnsi="Arial" w:cs="Arial"/>
          <w:sz w:val="24"/>
          <w:szCs w:val="24"/>
        </w:rPr>
        <w:t xml:space="preserve">Special Education Advisory Committee on </w:t>
      </w:r>
      <w:r w:rsidR="00BC43FD">
        <w:rPr>
          <w:rFonts w:ascii="Arial" w:hAnsi="Arial" w:cs="Arial"/>
          <w:sz w:val="24"/>
          <w:szCs w:val="24"/>
        </w:rPr>
        <w:t xml:space="preserve">May 12, 2015. </w:t>
      </w:r>
    </w:p>
    <w:p w14:paraId="657791BA" w14:textId="77777777" w:rsidR="00044C51" w:rsidRDefault="0085437A" w:rsidP="0019063E">
      <w:pPr>
        <w:spacing w:line="240" w:lineRule="auto"/>
        <w:rPr>
          <w:rFonts w:ascii="Arial" w:hAnsi="Arial" w:cs="Arial"/>
          <w:sz w:val="24"/>
          <w:szCs w:val="24"/>
        </w:rPr>
      </w:pPr>
      <w:r w:rsidRPr="0085437A">
        <w:rPr>
          <w:rFonts w:ascii="Arial" w:hAnsi="Arial" w:cs="Arial"/>
          <w:sz w:val="24"/>
          <w:szCs w:val="24"/>
        </w:rPr>
        <w:t xml:space="preserve">The Learning Disabilities Association of Halton (LDAH) appreciates the continued support of the Board, administrators and school staff for our students with </w:t>
      </w:r>
      <w:r w:rsidR="00EA23C0">
        <w:rPr>
          <w:rFonts w:ascii="Arial" w:hAnsi="Arial" w:cs="Arial"/>
          <w:sz w:val="24"/>
          <w:szCs w:val="24"/>
        </w:rPr>
        <w:t>L</w:t>
      </w:r>
      <w:r w:rsidR="00EA23C0" w:rsidRPr="0085437A">
        <w:rPr>
          <w:rFonts w:ascii="Arial" w:hAnsi="Arial" w:cs="Arial"/>
          <w:sz w:val="24"/>
          <w:szCs w:val="24"/>
        </w:rPr>
        <w:t xml:space="preserve">earning </w:t>
      </w:r>
      <w:r w:rsidR="00EA23C0">
        <w:rPr>
          <w:rFonts w:ascii="Arial" w:hAnsi="Arial" w:cs="Arial"/>
          <w:sz w:val="24"/>
          <w:szCs w:val="24"/>
        </w:rPr>
        <w:t>D</w:t>
      </w:r>
      <w:r w:rsidR="00EA23C0" w:rsidRPr="0085437A">
        <w:rPr>
          <w:rFonts w:ascii="Arial" w:hAnsi="Arial" w:cs="Arial"/>
          <w:sz w:val="24"/>
          <w:szCs w:val="24"/>
        </w:rPr>
        <w:t xml:space="preserve">isabilities </w:t>
      </w:r>
      <w:r w:rsidRPr="0085437A">
        <w:rPr>
          <w:rFonts w:ascii="Arial" w:hAnsi="Arial" w:cs="Arial"/>
          <w:sz w:val="24"/>
          <w:szCs w:val="24"/>
        </w:rPr>
        <w:t>in the following ways:</w:t>
      </w:r>
    </w:p>
    <w:p w14:paraId="1DCDA282" w14:textId="77777777" w:rsidR="0092301F" w:rsidRDefault="0092301F">
      <w:pPr>
        <w:pStyle w:val="ListParagraph"/>
        <w:numPr>
          <w:ilvl w:val="0"/>
          <w:numId w:val="6"/>
        </w:numPr>
        <w:spacing w:line="240" w:lineRule="auto"/>
        <w:rPr>
          <w:rFonts w:ascii="Arial" w:hAnsi="Arial" w:cs="Arial"/>
          <w:sz w:val="24"/>
          <w:szCs w:val="24"/>
        </w:rPr>
      </w:pPr>
      <w:r>
        <w:rPr>
          <w:rFonts w:ascii="Arial" w:hAnsi="Arial" w:cs="Arial"/>
          <w:sz w:val="24"/>
          <w:szCs w:val="24"/>
        </w:rPr>
        <w:t>Provision of self-contained classes for students with Learning Disabilities in Grades 4-8.</w:t>
      </w:r>
    </w:p>
    <w:p w14:paraId="371E6A02" w14:textId="52AC2833" w:rsidR="00FB4896" w:rsidRDefault="00BC43FD">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Scheduled professional development </w:t>
      </w:r>
      <w:r w:rsidR="0092301F">
        <w:rPr>
          <w:rFonts w:ascii="Arial" w:hAnsi="Arial" w:cs="Arial"/>
          <w:sz w:val="24"/>
          <w:szCs w:val="24"/>
        </w:rPr>
        <w:t xml:space="preserve">for teachers </w:t>
      </w:r>
      <w:r>
        <w:rPr>
          <w:rFonts w:ascii="Arial" w:hAnsi="Arial" w:cs="Arial"/>
          <w:sz w:val="24"/>
          <w:szCs w:val="24"/>
        </w:rPr>
        <w:t>regarding the Implementation of PPM 8 in all schools.</w:t>
      </w:r>
    </w:p>
    <w:p w14:paraId="24D5959C" w14:textId="77777777" w:rsidR="00525BAD" w:rsidRDefault="00525BAD">
      <w:pPr>
        <w:pStyle w:val="ListParagraph"/>
        <w:numPr>
          <w:ilvl w:val="0"/>
          <w:numId w:val="6"/>
        </w:numPr>
        <w:spacing w:line="240" w:lineRule="auto"/>
        <w:rPr>
          <w:rFonts w:ascii="Arial" w:hAnsi="Arial" w:cs="Arial"/>
          <w:sz w:val="24"/>
          <w:szCs w:val="24"/>
        </w:rPr>
      </w:pPr>
      <w:r>
        <w:rPr>
          <w:rFonts w:ascii="Arial" w:hAnsi="Arial" w:cs="Arial"/>
          <w:sz w:val="24"/>
          <w:szCs w:val="24"/>
        </w:rPr>
        <w:t>Implemen</w:t>
      </w:r>
      <w:r w:rsidR="000E7AC3">
        <w:rPr>
          <w:rFonts w:ascii="Arial" w:hAnsi="Arial" w:cs="Arial"/>
          <w:sz w:val="24"/>
          <w:szCs w:val="24"/>
        </w:rPr>
        <w:t>t</w:t>
      </w:r>
      <w:r w:rsidR="00BC43FD">
        <w:rPr>
          <w:rFonts w:ascii="Arial" w:hAnsi="Arial" w:cs="Arial"/>
          <w:sz w:val="24"/>
          <w:szCs w:val="24"/>
        </w:rPr>
        <w:t xml:space="preserve">ation of an evidence-based </w:t>
      </w:r>
      <w:r>
        <w:rPr>
          <w:rFonts w:ascii="Arial" w:hAnsi="Arial" w:cs="Arial"/>
          <w:sz w:val="24"/>
          <w:szCs w:val="24"/>
        </w:rPr>
        <w:t>reading progr</w:t>
      </w:r>
      <w:r w:rsidR="00BC43FD">
        <w:rPr>
          <w:rFonts w:ascii="Arial" w:hAnsi="Arial" w:cs="Arial"/>
          <w:sz w:val="24"/>
          <w:szCs w:val="24"/>
        </w:rPr>
        <w:t>am</w:t>
      </w:r>
      <w:r>
        <w:rPr>
          <w:rFonts w:ascii="Arial" w:hAnsi="Arial" w:cs="Arial"/>
          <w:sz w:val="24"/>
          <w:szCs w:val="24"/>
        </w:rPr>
        <w:t xml:space="preserve"> for students with Learning Disabilities</w:t>
      </w:r>
      <w:r w:rsidR="00BC43FD">
        <w:rPr>
          <w:rFonts w:ascii="Arial" w:hAnsi="Arial" w:cs="Arial"/>
          <w:sz w:val="24"/>
          <w:szCs w:val="24"/>
        </w:rPr>
        <w:t xml:space="preserve"> in some schools</w:t>
      </w:r>
      <w:r>
        <w:rPr>
          <w:rFonts w:ascii="Arial" w:hAnsi="Arial" w:cs="Arial"/>
          <w:sz w:val="24"/>
          <w:szCs w:val="24"/>
        </w:rPr>
        <w:t>.</w:t>
      </w:r>
    </w:p>
    <w:p w14:paraId="30D95511" w14:textId="2BBFC30C" w:rsidR="00C010F9" w:rsidRDefault="00BC43FD">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Securing SEA equipment for students with Learning Disabilities and </w:t>
      </w:r>
      <w:r w:rsidR="00E95E2A">
        <w:rPr>
          <w:rFonts w:ascii="Arial" w:hAnsi="Arial" w:cs="Arial"/>
          <w:sz w:val="24"/>
          <w:szCs w:val="24"/>
        </w:rPr>
        <w:t xml:space="preserve">providing </w:t>
      </w:r>
      <w:r>
        <w:rPr>
          <w:rFonts w:ascii="Arial" w:hAnsi="Arial" w:cs="Arial"/>
          <w:sz w:val="24"/>
          <w:szCs w:val="24"/>
        </w:rPr>
        <w:t xml:space="preserve">access to the Learning Centre. </w:t>
      </w:r>
    </w:p>
    <w:p w14:paraId="1CA14D63" w14:textId="77777777" w:rsidR="00E146CB" w:rsidRPr="00B03DA7" w:rsidRDefault="0085437A" w:rsidP="00E146CB">
      <w:pPr>
        <w:spacing w:line="240" w:lineRule="auto"/>
        <w:rPr>
          <w:rFonts w:ascii="Arial" w:hAnsi="Arial" w:cs="Arial"/>
          <w:sz w:val="24"/>
          <w:szCs w:val="24"/>
        </w:rPr>
      </w:pPr>
      <w:r w:rsidRPr="0085437A">
        <w:rPr>
          <w:rFonts w:ascii="Arial" w:hAnsi="Arial" w:cs="Arial"/>
          <w:sz w:val="24"/>
          <w:szCs w:val="24"/>
        </w:rPr>
        <w:t>LDAH voted not to support the Plan for the following reasons:</w:t>
      </w:r>
    </w:p>
    <w:p w14:paraId="7A00A5FD" w14:textId="149AA097" w:rsidR="00F80A17" w:rsidRPr="006158B3" w:rsidRDefault="0085437A" w:rsidP="00F80A17">
      <w:pPr>
        <w:pStyle w:val="ListParagraph"/>
        <w:numPr>
          <w:ilvl w:val="0"/>
          <w:numId w:val="1"/>
        </w:numPr>
        <w:rPr>
          <w:rFonts w:ascii="Arial" w:hAnsi="Arial" w:cs="Arial"/>
          <w:sz w:val="24"/>
          <w:szCs w:val="24"/>
        </w:rPr>
      </w:pPr>
      <w:r w:rsidRPr="0085437A">
        <w:rPr>
          <w:rFonts w:ascii="Arial" w:hAnsi="Arial" w:cs="Arial"/>
          <w:sz w:val="24"/>
          <w:szCs w:val="24"/>
        </w:rPr>
        <w:t>For many years, research has shown educators that if a student struggles from Junior Kindergarten through the primary grades</w:t>
      </w:r>
      <w:r w:rsidR="00EA23C0">
        <w:rPr>
          <w:rFonts w:ascii="Arial" w:hAnsi="Arial" w:cs="Arial"/>
          <w:sz w:val="24"/>
          <w:szCs w:val="24"/>
        </w:rPr>
        <w:t>,</w:t>
      </w:r>
      <w:r w:rsidRPr="0085437A">
        <w:rPr>
          <w:rFonts w:ascii="Arial" w:hAnsi="Arial" w:cs="Arial"/>
          <w:sz w:val="24"/>
          <w:szCs w:val="24"/>
        </w:rPr>
        <w:t xml:space="preserve"> by the time the student is assessed in Grade </w:t>
      </w:r>
      <w:r w:rsidR="00BC43FD">
        <w:rPr>
          <w:rFonts w:ascii="Arial" w:hAnsi="Arial" w:cs="Arial"/>
          <w:sz w:val="24"/>
          <w:szCs w:val="24"/>
        </w:rPr>
        <w:t>3</w:t>
      </w:r>
      <w:r w:rsidRPr="0085437A">
        <w:rPr>
          <w:rFonts w:ascii="Arial" w:hAnsi="Arial" w:cs="Arial"/>
          <w:sz w:val="24"/>
          <w:szCs w:val="24"/>
        </w:rPr>
        <w:t xml:space="preserve">, he/she will present with the characteristics of </w:t>
      </w:r>
      <w:r w:rsidR="00EA23C0">
        <w:rPr>
          <w:rFonts w:ascii="Arial" w:hAnsi="Arial" w:cs="Arial"/>
          <w:sz w:val="24"/>
          <w:szCs w:val="24"/>
        </w:rPr>
        <w:t>L</w:t>
      </w:r>
      <w:r w:rsidR="00EA23C0" w:rsidRPr="0085437A">
        <w:rPr>
          <w:rFonts w:ascii="Arial" w:hAnsi="Arial" w:cs="Arial"/>
          <w:sz w:val="24"/>
          <w:szCs w:val="24"/>
        </w:rPr>
        <w:t xml:space="preserve">earning </w:t>
      </w:r>
      <w:r w:rsidR="00EA23C0">
        <w:rPr>
          <w:rFonts w:ascii="Arial" w:hAnsi="Arial" w:cs="Arial"/>
          <w:sz w:val="24"/>
          <w:szCs w:val="24"/>
        </w:rPr>
        <w:t>D</w:t>
      </w:r>
      <w:r w:rsidR="00EA23C0" w:rsidRPr="0085437A">
        <w:rPr>
          <w:rFonts w:ascii="Arial" w:hAnsi="Arial" w:cs="Arial"/>
          <w:sz w:val="24"/>
          <w:szCs w:val="24"/>
        </w:rPr>
        <w:t>isabilities</w:t>
      </w:r>
      <w:r w:rsidRPr="0085437A">
        <w:rPr>
          <w:rFonts w:ascii="Arial" w:hAnsi="Arial" w:cs="Arial"/>
          <w:sz w:val="24"/>
          <w:szCs w:val="24"/>
        </w:rPr>
        <w:t xml:space="preserve">. If this student is diagnosed with </w:t>
      </w:r>
      <w:r w:rsidR="00EA23C0">
        <w:rPr>
          <w:rFonts w:ascii="Arial" w:hAnsi="Arial" w:cs="Arial"/>
          <w:sz w:val="24"/>
          <w:szCs w:val="24"/>
        </w:rPr>
        <w:t>L</w:t>
      </w:r>
      <w:r w:rsidR="00EA23C0" w:rsidRPr="0085437A">
        <w:rPr>
          <w:rFonts w:ascii="Arial" w:hAnsi="Arial" w:cs="Arial"/>
          <w:sz w:val="24"/>
          <w:szCs w:val="24"/>
        </w:rPr>
        <w:t xml:space="preserve">earning </w:t>
      </w:r>
      <w:r w:rsidR="00EA23C0">
        <w:rPr>
          <w:rFonts w:ascii="Arial" w:hAnsi="Arial" w:cs="Arial"/>
          <w:sz w:val="24"/>
          <w:szCs w:val="24"/>
        </w:rPr>
        <w:t>D</w:t>
      </w:r>
      <w:r w:rsidR="00EA23C0" w:rsidRPr="0085437A">
        <w:rPr>
          <w:rFonts w:ascii="Arial" w:hAnsi="Arial" w:cs="Arial"/>
          <w:sz w:val="24"/>
          <w:szCs w:val="24"/>
        </w:rPr>
        <w:t>isabilities</w:t>
      </w:r>
      <w:r w:rsidR="00EA23C0">
        <w:rPr>
          <w:rFonts w:ascii="Arial" w:hAnsi="Arial" w:cs="Arial"/>
          <w:sz w:val="24"/>
          <w:szCs w:val="24"/>
        </w:rPr>
        <w:t xml:space="preserve"> </w:t>
      </w:r>
      <w:r w:rsidR="00C1110D">
        <w:rPr>
          <w:rFonts w:ascii="Arial" w:hAnsi="Arial" w:cs="Arial"/>
          <w:sz w:val="24"/>
          <w:szCs w:val="24"/>
        </w:rPr>
        <w:t>at the end of Grade 3 or 4</w:t>
      </w:r>
      <w:r w:rsidRPr="0085437A">
        <w:rPr>
          <w:rFonts w:ascii="Arial" w:hAnsi="Arial" w:cs="Arial"/>
          <w:sz w:val="24"/>
          <w:szCs w:val="24"/>
        </w:rPr>
        <w:t>, it may not be accurate. Therefore it is vitally important that HDSB has an Early Intervention Process that flags students who are potentially at risk for future school failure, followed by evidence-based intervention strategies that are progress</w:t>
      </w:r>
      <w:r w:rsidR="00525BAD">
        <w:rPr>
          <w:rFonts w:ascii="Arial" w:hAnsi="Arial" w:cs="Arial"/>
          <w:sz w:val="24"/>
          <w:szCs w:val="24"/>
        </w:rPr>
        <w:t>-</w:t>
      </w:r>
      <w:r w:rsidR="006158B3">
        <w:rPr>
          <w:rFonts w:ascii="Arial" w:hAnsi="Arial" w:cs="Arial"/>
          <w:sz w:val="24"/>
          <w:szCs w:val="24"/>
        </w:rPr>
        <w:t>monitored</w:t>
      </w:r>
    </w:p>
    <w:p w14:paraId="0F406BB9" w14:textId="7DA6C830" w:rsidR="008266CF" w:rsidRPr="006158B3" w:rsidRDefault="0085437A" w:rsidP="006158B3">
      <w:pPr>
        <w:spacing w:line="240" w:lineRule="auto"/>
        <w:ind w:left="1134" w:firstLine="10"/>
        <w:rPr>
          <w:rFonts w:ascii="Arial" w:hAnsi="Arial" w:cs="Arial"/>
          <w:sz w:val="24"/>
          <w:szCs w:val="24"/>
        </w:rPr>
      </w:pPr>
      <w:r w:rsidRPr="006158B3">
        <w:rPr>
          <w:rFonts w:ascii="Arial" w:hAnsi="Arial" w:cs="Arial"/>
          <w:sz w:val="24"/>
          <w:szCs w:val="24"/>
          <w:u w:val="single"/>
        </w:rPr>
        <w:lastRenderedPageBreak/>
        <w:t>Standard 4 – Early Identification Procedures and Intervention Strategies</w:t>
      </w:r>
      <w:r w:rsidRPr="006158B3">
        <w:rPr>
          <w:rFonts w:ascii="Arial" w:hAnsi="Arial" w:cs="Arial"/>
          <w:sz w:val="24"/>
          <w:szCs w:val="24"/>
        </w:rPr>
        <w:t xml:space="preserve"> still has no specific screening of Phonological Awareness Skills and Reading Fluency. Rhyming awareness and production is assessed in the ELA </w:t>
      </w:r>
      <w:r w:rsidR="00BC43FD" w:rsidRPr="006158B3">
        <w:rPr>
          <w:rFonts w:ascii="Arial" w:hAnsi="Arial" w:cs="Arial"/>
          <w:sz w:val="24"/>
          <w:szCs w:val="24"/>
        </w:rPr>
        <w:t xml:space="preserve">(which </w:t>
      </w:r>
      <w:r w:rsidR="002137F3" w:rsidRPr="006158B3">
        <w:rPr>
          <w:rFonts w:ascii="Arial" w:hAnsi="Arial" w:cs="Arial"/>
          <w:sz w:val="24"/>
          <w:szCs w:val="24"/>
        </w:rPr>
        <w:t xml:space="preserve">at this time </w:t>
      </w:r>
      <w:r w:rsidR="00BC43FD" w:rsidRPr="006158B3">
        <w:rPr>
          <w:rFonts w:ascii="Arial" w:hAnsi="Arial" w:cs="Arial"/>
          <w:sz w:val="24"/>
          <w:szCs w:val="24"/>
        </w:rPr>
        <w:t xml:space="preserve">may not be consistently used by teachers) </w:t>
      </w:r>
      <w:r w:rsidRPr="006158B3">
        <w:rPr>
          <w:rFonts w:ascii="Arial" w:hAnsi="Arial" w:cs="Arial"/>
          <w:sz w:val="24"/>
          <w:szCs w:val="24"/>
        </w:rPr>
        <w:t>but this is the only area of PA addressed.</w:t>
      </w:r>
      <w:r w:rsidR="00EA23C0" w:rsidRPr="006158B3">
        <w:rPr>
          <w:rFonts w:ascii="Arial" w:hAnsi="Arial" w:cs="Arial"/>
          <w:sz w:val="24"/>
          <w:szCs w:val="24"/>
        </w:rPr>
        <w:t xml:space="preserve"> </w:t>
      </w:r>
      <w:r w:rsidRPr="006158B3">
        <w:rPr>
          <w:rFonts w:ascii="Arial" w:hAnsi="Arial" w:cs="Arial"/>
          <w:sz w:val="24"/>
          <w:szCs w:val="24"/>
        </w:rPr>
        <w:t xml:space="preserve">We realize that in Grades 1-3, the Literacy Place Assessment Tools </w:t>
      </w:r>
      <w:r w:rsidR="00BC43FD" w:rsidRPr="006158B3">
        <w:rPr>
          <w:rFonts w:ascii="Arial" w:hAnsi="Arial" w:cs="Arial"/>
          <w:sz w:val="24"/>
          <w:szCs w:val="24"/>
        </w:rPr>
        <w:t>may be being</w:t>
      </w:r>
      <w:r w:rsidRPr="006158B3">
        <w:rPr>
          <w:rFonts w:ascii="Arial" w:hAnsi="Arial" w:cs="Arial"/>
          <w:sz w:val="24"/>
          <w:szCs w:val="24"/>
        </w:rPr>
        <w:t xml:space="preserve"> used but we have no idea if they contain Phonological Awareness and Reading Fluency assessments.</w:t>
      </w:r>
      <w:r w:rsidR="00EA23C0" w:rsidRPr="006158B3">
        <w:rPr>
          <w:rFonts w:ascii="Arial" w:hAnsi="Arial" w:cs="Arial"/>
          <w:sz w:val="24"/>
          <w:szCs w:val="24"/>
        </w:rPr>
        <w:t xml:space="preserve"> We also</w:t>
      </w:r>
      <w:r w:rsidR="008E56C5" w:rsidRPr="006158B3">
        <w:rPr>
          <w:rFonts w:ascii="Arial" w:hAnsi="Arial" w:cs="Arial"/>
          <w:sz w:val="24"/>
          <w:szCs w:val="24"/>
        </w:rPr>
        <w:t xml:space="preserve"> </w:t>
      </w:r>
      <w:r w:rsidR="00EA23C0" w:rsidRPr="006158B3">
        <w:rPr>
          <w:rFonts w:ascii="Arial" w:hAnsi="Arial" w:cs="Arial"/>
          <w:sz w:val="24"/>
          <w:szCs w:val="24"/>
        </w:rPr>
        <w:t>realize that HDS</w:t>
      </w:r>
      <w:r w:rsidR="00BC43FD" w:rsidRPr="006158B3">
        <w:rPr>
          <w:rFonts w:ascii="Arial" w:hAnsi="Arial" w:cs="Arial"/>
          <w:sz w:val="24"/>
          <w:szCs w:val="24"/>
        </w:rPr>
        <w:t>B has initiated a</w:t>
      </w:r>
      <w:r w:rsidR="00EA23C0" w:rsidRPr="006158B3">
        <w:rPr>
          <w:rFonts w:ascii="Arial" w:hAnsi="Arial" w:cs="Arial"/>
          <w:sz w:val="24"/>
          <w:szCs w:val="24"/>
        </w:rPr>
        <w:t xml:space="preserve"> </w:t>
      </w:r>
      <w:r w:rsidR="002137F3" w:rsidRPr="006158B3">
        <w:rPr>
          <w:rFonts w:ascii="Arial" w:hAnsi="Arial" w:cs="Arial"/>
          <w:sz w:val="24"/>
          <w:szCs w:val="24"/>
        </w:rPr>
        <w:t>Levelled</w:t>
      </w:r>
      <w:r w:rsidR="00EA23C0" w:rsidRPr="006158B3">
        <w:rPr>
          <w:rFonts w:ascii="Arial" w:hAnsi="Arial" w:cs="Arial"/>
          <w:sz w:val="24"/>
          <w:szCs w:val="24"/>
        </w:rPr>
        <w:t xml:space="preserve"> Literacy Initiative, but students with a </w:t>
      </w:r>
      <w:r w:rsidR="002137F3" w:rsidRPr="006158B3">
        <w:rPr>
          <w:rFonts w:ascii="Arial" w:hAnsi="Arial" w:cs="Arial"/>
          <w:sz w:val="24"/>
          <w:szCs w:val="24"/>
        </w:rPr>
        <w:t>P</w:t>
      </w:r>
      <w:r w:rsidR="00EA23C0" w:rsidRPr="006158B3">
        <w:rPr>
          <w:rFonts w:ascii="Arial" w:hAnsi="Arial" w:cs="Arial"/>
          <w:sz w:val="24"/>
          <w:szCs w:val="24"/>
        </w:rPr>
        <w:t xml:space="preserve">honological </w:t>
      </w:r>
      <w:r w:rsidR="002137F3" w:rsidRPr="006158B3">
        <w:rPr>
          <w:rFonts w:ascii="Arial" w:hAnsi="Arial" w:cs="Arial"/>
          <w:sz w:val="24"/>
          <w:szCs w:val="24"/>
        </w:rPr>
        <w:t>A</w:t>
      </w:r>
      <w:r w:rsidR="00EA23C0" w:rsidRPr="006158B3">
        <w:rPr>
          <w:rFonts w:ascii="Arial" w:hAnsi="Arial" w:cs="Arial"/>
          <w:sz w:val="24"/>
          <w:szCs w:val="24"/>
        </w:rPr>
        <w:t>wareness deficit do not meet the criteria</w:t>
      </w:r>
      <w:r w:rsidR="00BC43FD" w:rsidRPr="006158B3">
        <w:rPr>
          <w:rFonts w:ascii="Arial" w:hAnsi="Arial" w:cs="Arial"/>
          <w:sz w:val="24"/>
          <w:szCs w:val="24"/>
        </w:rPr>
        <w:t xml:space="preserve"> to be placed in this program</w:t>
      </w:r>
      <w:r w:rsidR="00EA23C0" w:rsidRPr="006158B3">
        <w:rPr>
          <w:rFonts w:ascii="Arial" w:hAnsi="Arial" w:cs="Arial"/>
          <w:sz w:val="24"/>
          <w:szCs w:val="24"/>
        </w:rPr>
        <w:t>.</w:t>
      </w:r>
    </w:p>
    <w:p w14:paraId="025ADD8A" w14:textId="77777777" w:rsidR="008E56C5" w:rsidRPr="00EA23C0" w:rsidRDefault="008E56C5" w:rsidP="00BF13D8">
      <w:pPr>
        <w:pStyle w:val="ListParagraph"/>
        <w:spacing w:line="240" w:lineRule="auto"/>
        <w:ind w:left="1134"/>
        <w:rPr>
          <w:rFonts w:ascii="Arial" w:hAnsi="Arial" w:cs="Arial"/>
          <w:sz w:val="24"/>
          <w:szCs w:val="24"/>
          <w:highlight w:val="yellow"/>
          <w:u w:val="single"/>
        </w:rPr>
      </w:pPr>
    </w:p>
    <w:p w14:paraId="35716010" w14:textId="21ECCCA9" w:rsidR="000C31AA" w:rsidRPr="00EA23C0" w:rsidRDefault="0085437A" w:rsidP="000C31AA">
      <w:pPr>
        <w:pStyle w:val="ListParagraph"/>
        <w:numPr>
          <w:ilvl w:val="0"/>
          <w:numId w:val="1"/>
        </w:numPr>
        <w:rPr>
          <w:rFonts w:ascii="Arial" w:hAnsi="Arial" w:cs="Arial"/>
          <w:sz w:val="24"/>
          <w:szCs w:val="24"/>
        </w:rPr>
      </w:pPr>
      <w:r w:rsidRPr="000E7AC3">
        <w:rPr>
          <w:rFonts w:ascii="Arial" w:hAnsi="Arial" w:cs="Arial"/>
          <w:sz w:val="24"/>
          <w:szCs w:val="24"/>
          <w:u w:val="single"/>
        </w:rPr>
        <w:t>Standard 9 – Special Education Placement</w:t>
      </w:r>
      <w:r w:rsidRPr="000E7AC3">
        <w:rPr>
          <w:rFonts w:ascii="Arial" w:hAnsi="Arial" w:cs="Arial"/>
          <w:sz w:val="24"/>
          <w:szCs w:val="24"/>
        </w:rPr>
        <w:t xml:space="preserve"> requires</w:t>
      </w:r>
      <w:r w:rsidRPr="00EA23C0">
        <w:rPr>
          <w:rFonts w:ascii="Arial" w:hAnsi="Arial" w:cs="Arial"/>
          <w:sz w:val="24"/>
          <w:szCs w:val="24"/>
        </w:rPr>
        <w:t xml:space="preserve"> that the </w:t>
      </w:r>
      <w:r w:rsidR="000E7AC3">
        <w:rPr>
          <w:rFonts w:ascii="Arial" w:hAnsi="Arial" w:cs="Arial"/>
          <w:sz w:val="24"/>
          <w:szCs w:val="24"/>
        </w:rPr>
        <w:t xml:space="preserve">school board </w:t>
      </w:r>
      <w:r w:rsidRPr="00EA23C0">
        <w:rPr>
          <w:rFonts w:ascii="Arial" w:hAnsi="Arial" w:cs="Arial"/>
          <w:sz w:val="24"/>
          <w:szCs w:val="24"/>
        </w:rPr>
        <w:t>plan lists the criteria used for determining the need to change a student’s placement. For self-contained classes for students with Learning Disabilities,</w:t>
      </w:r>
      <w:r w:rsidR="0002672C">
        <w:rPr>
          <w:rFonts w:ascii="Arial" w:hAnsi="Arial" w:cs="Arial"/>
          <w:sz w:val="24"/>
          <w:szCs w:val="24"/>
        </w:rPr>
        <w:t xml:space="preserve"> the criteria to be admitted is clearly </w:t>
      </w:r>
      <w:r w:rsidRPr="00EA23C0">
        <w:rPr>
          <w:rFonts w:ascii="Arial" w:hAnsi="Arial" w:cs="Arial"/>
          <w:sz w:val="24"/>
          <w:szCs w:val="24"/>
        </w:rPr>
        <w:t xml:space="preserve">stated but the Plan states that the placement is “optimally for one to two years.” Nowhere </w:t>
      </w:r>
      <w:r w:rsidR="000E7AC3">
        <w:rPr>
          <w:rFonts w:ascii="Arial" w:hAnsi="Arial" w:cs="Arial"/>
          <w:sz w:val="24"/>
          <w:szCs w:val="24"/>
        </w:rPr>
        <w:t xml:space="preserve">in the Plan </w:t>
      </w:r>
      <w:r w:rsidRPr="00EA23C0">
        <w:rPr>
          <w:rFonts w:ascii="Arial" w:hAnsi="Arial" w:cs="Arial"/>
          <w:sz w:val="24"/>
          <w:szCs w:val="24"/>
        </w:rPr>
        <w:t xml:space="preserve">does it state that students return to the regular classroom when they can be successful in that setting. LDAH feels that demission criteria should be based on skill </w:t>
      </w:r>
      <w:r w:rsidR="00525BAD" w:rsidRPr="00EA23C0">
        <w:rPr>
          <w:rFonts w:ascii="Arial" w:hAnsi="Arial" w:cs="Arial"/>
          <w:sz w:val="24"/>
          <w:szCs w:val="24"/>
        </w:rPr>
        <w:t xml:space="preserve">and strategy </w:t>
      </w:r>
      <w:r w:rsidRPr="00EA23C0">
        <w:rPr>
          <w:rFonts w:ascii="Arial" w:hAnsi="Arial" w:cs="Arial"/>
          <w:sz w:val="24"/>
          <w:szCs w:val="24"/>
        </w:rPr>
        <w:t xml:space="preserve">level and not </w:t>
      </w:r>
      <w:r w:rsidR="000E7AC3">
        <w:rPr>
          <w:rFonts w:ascii="Arial" w:hAnsi="Arial" w:cs="Arial"/>
          <w:sz w:val="24"/>
          <w:szCs w:val="24"/>
        </w:rPr>
        <w:t xml:space="preserve">on </w:t>
      </w:r>
      <w:r w:rsidRPr="00EA23C0">
        <w:rPr>
          <w:rFonts w:ascii="Arial" w:hAnsi="Arial" w:cs="Arial"/>
          <w:sz w:val="24"/>
          <w:szCs w:val="24"/>
        </w:rPr>
        <w:t xml:space="preserve">time. </w:t>
      </w:r>
    </w:p>
    <w:p w14:paraId="597F2711" w14:textId="77777777" w:rsidR="000C31AA" w:rsidRPr="00EA23C0" w:rsidRDefault="000C31AA" w:rsidP="000C31AA">
      <w:pPr>
        <w:pStyle w:val="ListParagraph"/>
        <w:rPr>
          <w:rFonts w:ascii="Arial" w:hAnsi="Arial" w:cs="Arial"/>
          <w:sz w:val="24"/>
          <w:szCs w:val="24"/>
        </w:rPr>
      </w:pPr>
    </w:p>
    <w:p w14:paraId="7E0AAE88" w14:textId="32706C3D" w:rsidR="00BF13D8" w:rsidRDefault="00480760" w:rsidP="00BF13D8">
      <w:pPr>
        <w:pStyle w:val="ListParagraph"/>
        <w:numPr>
          <w:ilvl w:val="0"/>
          <w:numId w:val="1"/>
        </w:numPr>
        <w:rPr>
          <w:rFonts w:ascii="Arial" w:hAnsi="Arial" w:cs="Arial"/>
          <w:sz w:val="24"/>
          <w:szCs w:val="24"/>
        </w:rPr>
      </w:pPr>
      <w:r>
        <w:rPr>
          <w:rFonts w:ascii="Arial" w:hAnsi="Arial" w:cs="Arial"/>
          <w:sz w:val="24"/>
          <w:szCs w:val="24"/>
        </w:rPr>
        <w:t xml:space="preserve">When students with diagnosed and identified Learning Disabilities enter from another school board, we often hear that the staff have to determine if the student meets HDSB criteria to be identified with Learning Disabilities. </w:t>
      </w:r>
      <w:r w:rsidR="0085437A" w:rsidRPr="00BF13D8">
        <w:rPr>
          <w:rFonts w:ascii="Arial" w:hAnsi="Arial" w:cs="Arial"/>
          <w:sz w:val="24"/>
          <w:szCs w:val="24"/>
        </w:rPr>
        <w:t>HDSB criteria for identification, if different from the Ministry of Education categories for identification, needs to be in the Plan somewhere – preferably in Standards 5 and 18 or as an appendix</w:t>
      </w:r>
      <w:r w:rsidR="00525BAD" w:rsidRPr="00BF13D8">
        <w:rPr>
          <w:rFonts w:ascii="Arial" w:hAnsi="Arial" w:cs="Arial"/>
          <w:sz w:val="24"/>
          <w:szCs w:val="24"/>
        </w:rPr>
        <w:t>.</w:t>
      </w:r>
    </w:p>
    <w:p w14:paraId="7AD6A52B" w14:textId="77777777" w:rsidR="00BF13D8" w:rsidRPr="00BF13D8" w:rsidRDefault="00BF13D8" w:rsidP="00BF13D8">
      <w:pPr>
        <w:pStyle w:val="ListParagraph"/>
        <w:rPr>
          <w:rFonts w:ascii="Arial" w:hAnsi="Arial" w:cs="Arial"/>
          <w:sz w:val="24"/>
          <w:szCs w:val="24"/>
        </w:rPr>
      </w:pPr>
    </w:p>
    <w:p w14:paraId="576CA0A4" w14:textId="297CD5C1" w:rsidR="00AD360E" w:rsidRPr="0002672C" w:rsidRDefault="0085437A" w:rsidP="0002672C">
      <w:pPr>
        <w:pStyle w:val="ListParagraph"/>
        <w:numPr>
          <w:ilvl w:val="0"/>
          <w:numId w:val="1"/>
        </w:numPr>
        <w:rPr>
          <w:rFonts w:ascii="Arial" w:hAnsi="Arial" w:cs="Arial"/>
          <w:sz w:val="24"/>
          <w:szCs w:val="24"/>
        </w:rPr>
      </w:pPr>
      <w:r w:rsidRPr="00BF13D8">
        <w:rPr>
          <w:rFonts w:ascii="Arial" w:hAnsi="Arial" w:cs="Arial"/>
          <w:sz w:val="24"/>
          <w:szCs w:val="24"/>
        </w:rPr>
        <w:t>Learning Disabilities Association of Ontario (LDAO) advocates that all LDAO nominated SEAC representatives and alternates abide by and act in accordance with all LDAO policies as set out in the Public Policy Manual 2002 (Policy A1).</w:t>
      </w:r>
      <w:r w:rsidR="00BF13D8">
        <w:rPr>
          <w:rFonts w:ascii="Arial" w:hAnsi="Arial" w:cs="Arial"/>
          <w:sz w:val="24"/>
          <w:szCs w:val="24"/>
        </w:rPr>
        <w:t xml:space="preserve"> </w:t>
      </w:r>
      <w:r w:rsidRPr="00BF13D8">
        <w:rPr>
          <w:rFonts w:ascii="Arial" w:hAnsi="Arial" w:cs="Arial"/>
          <w:sz w:val="24"/>
          <w:szCs w:val="24"/>
        </w:rPr>
        <w:t xml:space="preserve">LDAO advocates that, in accordance with Ontario legislation and Ministry of Education directions, a full range of special education placement options, including referral to a Demonstration School, self-contained special education class, </w:t>
      </w:r>
      <w:r w:rsidR="000E7AC3">
        <w:rPr>
          <w:rFonts w:ascii="Arial" w:hAnsi="Arial" w:cs="Arial"/>
          <w:sz w:val="24"/>
          <w:szCs w:val="24"/>
        </w:rPr>
        <w:t xml:space="preserve">and </w:t>
      </w:r>
      <w:r w:rsidRPr="00BF13D8">
        <w:rPr>
          <w:rFonts w:ascii="Arial" w:hAnsi="Arial" w:cs="Arial"/>
          <w:sz w:val="24"/>
          <w:szCs w:val="24"/>
        </w:rPr>
        <w:t>withdrawal programming</w:t>
      </w:r>
      <w:r w:rsidR="000E7AC3">
        <w:rPr>
          <w:rFonts w:ascii="Arial" w:hAnsi="Arial" w:cs="Arial"/>
          <w:sz w:val="24"/>
          <w:szCs w:val="24"/>
        </w:rPr>
        <w:t xml:space="preserve"> and</w:t>
      </w:r>
      <w:r w:rsidRPr="00BF13D8">
        <w:rPr>
          <w:rFonts w:ascii="Arial" w:hAnsi="Arial" w:cs="Arial"/>
          <w:sz w:val="24"/>
          <w:szCs w:val="24"/>
        </w:rPr>
        <w:t xml:space="preserve"> in-class resource support from a Special Education Teacher </w:t>
      </w:r>
      <w:r w:rsidR="000E7AC3">
        <w:rPr>
          <w:rFonts w:ascii="Arial" w:hAnsi="Arial" w:cs="Arial"/>
          <w:sz w:val="24"/>
          <w:szCs w:val="24"/>
        </w:rPr>
        <w:t>with</w:t>
      </w:r>
      <w:r w:rsidR="000E7AC3" w:rsidRPr="00BF13D8">
        <w:rPr>
          <w:rFonts w:ascii="Arial" w:hAnsi="Arial" w:cs="Arial"/>
          <w:sz w:val="24"/>
          <w:szCs w:val="24"/>
        </w:rPr>
        <w:t xml:space="preserve"> </w:t>
      </w:r>
      <w:r w:rsidRPr="00BF13D8">
        <w:rPr>
          <w:rFonts w:ascii="Arial" w:hAnsi="Arial" w:cs="Arial"/>
          <w:sz w:val="24"/>
          <w:szCs w:val="24"/>
        </w:rPr>
        <w:t xml:space="preserve">regular class placement, be available to all students with </w:t>
      </w:r>
      <w:r w:rsidR="000E7AC3">
        <w:rPr>
          <w:rFonts w:ascii="Arial" w:hAnsi="Arial" w:cs="Arial"/>
          <w:sz w:val="24"/>
          <w:szCs w:val="24"/>
        </w:rPr>
        <w:t>L</w:t>
      </w:r>
      <w:r w:rsidR="000E7AC3" w:rsidRPr="00BF13D8">
        <w:rPr>
          <w:rFonts w:ascii="Arial" w:hAnsi="Arial" w:cs="Arial"/>
          <w:sz w:val="24"/>
          <w:szCs w:val="24"/>
        </w:rPr>
        <w:t xml:space="preserve">earning </w:t>
      </w:r>
      <w:r w:rsidR="000E7AC3">
        <w:rPr>
          <w:rFonts w:ascii="Arial" w:hAnsi="Arial" w:cs="Arial"/>
          <w:sz w:val="24"/>
          <w:szCs w:val="24"/>
        </w:rPr>
        <w:t>D</w:t>
      </w:r>
      <w:r w:rsidR="000E7AC3" w:rsidRPr="00BF13D8">
        <w:rPr>
          <w:rFonts w:ascii="Arial" w:hAnsi="Arial" w:cs="Arial"/>
          <w:sz w:val="24"/>
          <w:szCs w:val="24"/>
        </w:rPr>
        <w:t xml:space="preserve">isabilities </w:t>
      </w:r>
      <w:r w:rsidRPr="00BF13D8">
        <w:rPr>
          <w:rFonts w:ascii="Arial" w:hAnsi="Arial" w:cs="Arial"/>
          <w:sz w:val="24"/>
          <w:szCs w:val="24"/>
        </w:rPr>
        <w:t>for the purposes of special education program delivery regardless of the currently offered placement options at his/her school board (Policy G 5). There is no continuum of service Grades 1-12 specific to students with Learning Disabilities as listed above in the Plan at this time.</w:t>
      </w:r>
    </w:p>
    <w:p w14:paraId="7D5BA637" w14:textId="1FB07B57" w:rsidR="00FB4896" w:rsidRPr="00BF13D8" w:rsidRDefault="0085437A">
      <w:pPr>
        <w:ind w:left="426"/>
        <w:rPr>
          <w:rFonts w:ascii="Arial" w:hAnsi="Arial" w:cs="Arial"/>
          <w:sz w:val="24"/>
          <w:szCs w:val="24"/>
        </w:rPr>
      </w:pPr>
      <w:r w:rsidRPr="00BF13D8">
        <w:rPr>
          <w:rFonts w:ascii="Arial" w:hAnsi="Arial" w:cs="Arial"/>
          <w:sz w:val="24"/>
          <w:szCs w:val="24"/>
        </w:rPr>
        <w:t>We</w:t>
      </w:r>
      <w:r w:rsidR="002C711C" w:rsidRPr="00BF13D8">
        <w:rPr>
          <w:rFonts w:ascii="Arial" w:hAnsi="Arial" w:cs="Arial"/>
          <w:b/>
          <w:sz w:val="24"/>
          <w:szCs w:val="24"/>
        </w:rPr>
        <w:t xml:space="preserve"> </w:t>
      </w:r>
      <w:r w:rsidR="005E5744" w:rsidRPr="00BF13D8">
        <w:rPr>
          <w:rFonts w:ascii="Arial" w:hAnsi="Arial" w:cs="Arial"/>
          <w:sz w:val="24"/>
          <w:szCs w:val="24"/>
        </w:rPr>
        <w:t>are addressing the needs of students with Learning Disabilities but we have always kept in the forefront of our thinking the needs of all exceptional students</w:t>
      </w:r>
      <w:r w:rsidR="00B421E6">
        <w:rPr>
          <w:rFonts w:ascii="Arial" w:hAnsi="Arial" w:cs="Arial"/>
          <w:sz w:val="24"/>
          <w:szCs w:val="24"/>
        </w:rPr>
        <w:t xml:space="preserve"> and we will continue to do so</w:t>
      </w:r>
      <w:r w:rsidR="005E5744" w:rsidRPr="00BF13D8">
        <w:rPr>
          <w:rFonts w:ascii="Arial" w:hAnsi="Arial" w:cs="Arial"/>
          <w:sz w:val="24"/>
          <w:szCs w:val="24"/>
        </w:rPr>
        <w:t xml:space="preserve">. </w:t>
      </w:r>
    </w:p>
    <w:p w14:paraId="400488BD" w14:textId="0C479FB6" w:rsidR="00FB4896" w:rsidRDefault="00773932">
      <w:pPr>
        <w:pStyle w:val="ListParagraph"/>
        <w:ind w:left="426"/>
        <w:rPr>
          <w:rFonts w:ascii="Arial" w:hAnsi="Arial" w:cs="Arial"/>
          <w:sz w:val="24"/>
          <w:szCs w:val="24"/>
        </w:rPr>
      </w:pPr>
      <w:r>
        <w:rPr>
          <w:rFonts w:ascii="Arial" w:hAnsi="Arial" w:cs="Arial"/>
          <w:sz w:val="24"/>
          <w:szCs w:val="24"/>
        </w:rPr>
        <w:t xml:space="preserve">LDAH will continue to advocate for strong Early Identification Procedures and Intervention Strategies so that children with a Phonological Awareness deficit are flagged and their needs are met using evidence-based </w:t>
      </w:r>
      <w:r w:rsidRPr="0085437A">
        <w:rPr>
          <w:rFonts w:ascii="Arial" w:hAnsi="Arial" w:cs="Arial"/>
          <w:sz w:val="24"/>
          <w:szCs w:val="24"/>
        </w:rPr>
        <w:t>intervention strategies that are progress</w:t>
      </w:r>
      <w:r>
        <w:rPr>
          <w:rFonts w:ascii="Arial" w:hAnsi="Arial" w:cs="Arial"/>
          <w:sz w:val="24"/>
          <w:szCs w:val="24"/>
        </w:rPr>
        <w:t>-</w:t>
      </w:r>
      <w:r w:rsidRPr="0085437A">
        <w:rPr>
          <w:rFonts w:ascii="Arial" w:hAnsi="Arial" w:cs="Arial"/>
          <w:sz w:val="24"/>
          <w:szCs w:val="24"/>
        </w:rPr>
        <w:t>monitored</w:t>
      </w:r>
      <w:r>
        <w:rPr>
          <w:rFonts w:ascii="Arial" w:hAnsi="Arial" w:cs="Arial"/>
          <w:sz w:val="24"/>
          <w:szCs w:val="24"/>
        </w:rPr>
        <w:t>. LDAH</w:t>
      </w:r>
      <w:r w:rsidRPr="00BF13D8">
        <w:rPr>
          <w:rFonts w:ascii="Arial" w:hAnsi="Arial" w:cs="Arial"/>
          <w:sz w:val="24"/>
          <w:szCs w:val="24"/>
        </w:rPr>
        <w:t xml:space="preserve"> </w:t>
      </w:r>
      <w:r w:rsidR="008266CF" w:rsidRPr="00BF13D8">
        <w:rPr>
          <w:rFonts w:ascii="Arial" w:hAnsi="Arial" w:cs="Arial"/>
          <w:sz w:val="24"/>
          <w:szCs w:val="24"/>
        </w:rPr>
        <w:t xml:space="preserve">will </w:t>
      </w:r>
      <w:r>
        <w:rPr>
          <w:rFonts w:ascii="Arial" w:hAnsi="Arial" w:cs="Arial"/>
          <w:sz w:val="24"/>
          <w:szCs w:val="24"/>
        </w:rPr>
        <w:t xml:space="preserve">also </w:t>
      </w:r>
      <w:r w:rsidR="008266CF" w:rsidRPr="00BF13D8">
        <w:rPr>
          <w:rFonts w:ascii="Arial" w:hAnsi="Arial" w:cs="Arial"/>
          <w:sz w:val="24"/>
          <w:szCs w:val="24"/>
        </w:rPr>
        <w:t>continue to advocate for a continuum of services Grades 1-</w:t>
      </w:r>
      <w:r w:rsidR="008266CF" w:rsidRPr="00B03DA7">
        <w:rPr>
          <w:rFonts w:ascii="Arial" w:hAnsi="Arial" w:cs="Arial"/>
          <w:sz w:val="24"/>
          <w:szCs w:val="24"/>
        </w:rPr>
        <w:t>12 for all students within all exceptionalities</w:t>
      </w:r>
      <w:r>
        <w:rPr>
          <w:rFonts w:ascii="Arial" w:hAnsi="Arial" w:cs="Arial"/>
          <w:sz w:val="24"/>
          <w:szCs w:val="24"/>
        </w:rPr>
        <w:t xml:space="preserve"> if it meets their needs</w:t>
      </w:r>
      <w:r w:rsidR="008266CF" w:rsidRPr="00B03DA7">
        <w:rPr>
          <w:rFonts w:ascii="Arial" w:hAnsi="Arial" w:cs="Arial"/>
          <w:sz w:val="24"/>
          <w:szCs w:val="24"/>
        </w:rPr>
        <w:t xml:space="preserve">. Each student is a unique individual and as such has </w:t>
      </w:r>
      <w:r w:rsidR="008266CF" w:rsidRPr="00B03DA7">
        <w:rPr>
          <w:rFonts w:ascii="Arial" w:hAnsi="Arial" w:cs="Arial"/>
          <w:sz w:val="24"/>
          <w:szCs w:val="24"/>
        </w:rPr>
        <w:lastRenderedPageBreak/>
        <w:t xml:space="preserve">specific needs at any and all stages of their education. </w:t>
      </w:r>
      <w:r w:rsidR="000E7AC3">
        <w:rPr>
          <w:rFonts w:ascii="Arial" w:hAnsi="Arial" w:cs="Arial"/>
          <w:sz w:val="24"/>
          <w:szCs w:val="24"/>
        </w:rPr>
        <w:t>“</w:t>
      </w:r>
      <w:r w:rsidR="00525BAD">
        <w:rPr>
          <w:rFonts w:ascii="Arial" w:hAnsi="Arial" w:cs="Arial"/>
          <w:sz w:val="24"/>
          <w:szCs w:val="24"/>
        </w:rPr>
        <w:t>A</w:t>
      </w:r>
      <w:r w:rsidR="008266CF" w:rsidRPr="00B03DA7">
        <w:rPr>
          <w:rFonts w:ascii="Arial" w:hAnsi="Arial" w:cs="Arial"/>
          <w:sz w:val="24"/>
          <w:szCs w:val="24"/>
        </w:rPr>
        <w:t>ll students can achieve high standards given significant time and support</w:t>
      </w:r>
      <w:r w:rsidR="000E7AC3">
        <w:rPr>
          <w:rFonts w:ascii="Arial" w:hAnsi="Arial" w:cs="Arial"/>
          <w:sz w:val="24"/>
          <w:szCs w:val="24"/>
        </w:rPr>
        <w:t xml:space="preserve">.” </w:t>
      </w:r>
      <w:r w:rsidR="00525BAD">
        <w:rPr>
          <w:rFonts w:ascii="Arial" w:hAnsi="Arial" w:cs="Arial"/>
          <w:sz w:val="24"/>
          <w:szCs w:val="24"/>
        </w:rPr>
        <w:t>Learning for All, K-12.</w:t>
      </w:r>
      <w:r w:rsidR="00FC5538" w:rsidRPr="00B03DA7">
        <w:rPr>
          <w:rFonts w:ascii="Arial" w:hAnsi="Arial" w:cs="Arial"/>
          <w:sz w:val="24"/>
          <w:szCs w:val="24"/>
        </w:rPr>
        <w:t xml:space="preserve"> </w:t>
      </w:r>
    </w:p>
    <w:p w14:paraId="08FE7EC6" w14:textId="77777777" w:rsidR="00AD360E" w:rsidRPr="00B03DA7" w:rsidRDefault="00AD360E" w:rsidP="00AD360E">
      <w:pPr>
        <w:pStyle w:val="ListParagraph"/>
        <w:rPr>
          <w:rFonts w:ascii="Arial" w:hAnsi="Arial" w:cs="Arial"/>
          <w:sz w:val="24"/>
          <w:szCs w:val="24"/>
        </w:rPr>
      </w:pPr>
    </w:p>
    <w:p w14:paraId="265229AE" w14:textId="77777777" w:rsidR="00FB4896" w:rsidRDefault="001C22BD">
      <w:pPr>
        <w:pStyle w:val="ListParagraph"/>
        <w:ind w:left="426"/>
        <w:rPr>
          <w:rFonts w:ascii="Arial" w:hAnsi="Arial" w:cs="Arial"/>
          <w:sz w:val="24"/>
          <w:szCs w:val="24"/>
        </w:rPr>
      </w:pPr>
      <w:r w:rsidRPr="00B03DA7">
        <w:rPr>
          <w:rFonts w:ascii="Arial" w:hAnsi="Arial" w:cs="Arial"/>
          <w:sz w:val="24"/>
          <w:szCs w:val="24"/>
        </w:rPr>
        <w:t xml:space="preserve">We urge the HDSB </w:t>
      </w:r>
      <w:r w:rsidR="001B3520">
        <w:rPr>
          <w:rFonts w:ascii="Arial" w:hAnsi="Arial" w:cs="Arial"/>
          <w:sz w:val="24"/>
          <w:szCs w:val="24"/>
        </w:rPr>
        <w:t xml:space="preserve">Chair and </w:t>
      </w:r>
      <w:r w:rsidR="00EF066F">
        <w:rPr>
          <w:rFonts w:ascii="Arial" w:hAnsi="Arial" w:cs="Arial"/>
          <w:sz w:val="24"/>
          <w:szCs w:val="24"/>
        </w:rPr>
        <w:t>T</w:t>
      </w:r>
      <w:r w:rsidR="001B3520">
        <w:rPr>
          <w:rFonts w:ascii="Arial" w:hAnsi="Arial" w:cs="Arial"/>
          <w:sz w:val="24"/>
          <w:szCs w:val="24"/>
        </w:rPr>
        <w:t xml:space="preserve">rustees </w:t>
      </w:r>
      <w:r w:rsidRPr="00B03DA7">
        <w:rPr>
          <w:rFonts w:ascii="Arial" w:hAnsi="Arial" w:cs="Arial"/>
          <w:sz w:val="24"/>
          <w:szCs w:val="24"/>
        </w:rPr>
        <w:t>to consider addressing our concerns listed above</w:t>
      </w:r>
      <w:r w:rsidR="009E06E7" w:rsidRPr="00B03DA7">
        <w:rPr>
          <w:rFonts w:ascii="Arial" w:hAnsi="Arial" w:cs="Arial"/>
          <w:sz w:val="24"/>
          <w:szCs w:val="24"/>
        </w:rPr>
        <w:t xml:space="preserve"> and we look forward to your re</w:t>
      </w:r>
      <w:r w:rsidR="006E2996" w:rsidRPr="00B03DA7">
        <w:rPr>
          <w:rFonts w:ascii="Arial" w:hAnsi="Arial" w:cs="Arial"/>
          <w:sz w:val="24"/>
          <w:szCs w:val="24"/>
        </w:rPr>
        <w:t>s</w:t>
      </w:r>
      <w:r w:rsidR="009E06E7" w:rsidRPr="00B03DA7">
        <w:rPr>
          <w:rFonts w:ascii="Arial" w:hAnsi="Arial" w:cs="Arial"/>
          <w:sz w:val="24"/>
          <w:szCs w:val="24"/>
        </w:rPr>
        <w:t>ponse</w:t>
      </w:r>
      <w:r w:rsidRPr="00B03DA7">
        <w:rPr>
          <w:rFonts w:ascii="Arial" w:hAnsi="Arial" w:cs="Arial"/>
          <w:sz w:val="24"/>
          <w:szCs w:val="24"/>
        </w:rPr>
        <w:t xml:space="preserve">. We </w:t>
      </w:r>
      <w:r w:rsidR="009E06E7" w:rsidRPr="00B03DA7">
        <w:rPr>
          <w:rFonts w:ascii="Arial" w:hAnsi="Arial" w:cs="Arial"/>
          <w:sz w:val="24"/>
          <w:szCs w:val="24"/>
        </w:rPr>
        <w:t xml:space="preserve">also </w:t>
      </w:r>
      <w:r w:rsidRPr="00B03DA7">
        <w:rPr>
          <w:rFonts w:ascii="Arial" w:hAnsi="Arial" w:cs="Arial"/>
          <w:sz w:val="24"/>
          <w:szCs w:val="24"/>
        </w:rPr>
        <w:t xml:space="preserve">look forward to working </w:t>
      </w:r>
      <w:r w:rsidR="00C1110D">
        <w:rPr>
          <w:rFonts w:ascii="Arial" w:hAnsi="Arial" w:cs="Arial"/>
          <w:sz w:val="24"/>
          <w:szCs w:val="24"/>
        </w:rPr>
        <w:t xml:space="preserve">co-operatively and collegially </w:t>
      </w:r>
      <w:r w:rsidRPr="00B03DA7">
        <w:rPr>
          <w:rFonts w:ascii="Arial" w:hAnsi="Arial" w:cs="Arial"/>
          <w:sz w:val="24"/>
          <w:szCs w:val="24"/>
        </w:rPr>
        <w:t>with the Board</w:t>
      </w:r>
      <w:r w:rsidR="001B3520">
        <w:rPr>
          <w:rFonts w:ascii="Arial" w:hAnsi="Arial" w:cs="Arial"/>
          <w:sz w:val="24"/>
          <w:szCs w:val="24"/>
        </w:rPr>
        <w:t xml:space="preserve">, </w:t>
      </w:r>
      <w:r w:rsidR="00B51254">
        <w:rPr>
          <w:rFonts w:ascii="Arial" w:hAnsi="Arial" w:cs="Arial"/>
          <w:sz w:val="24"/>
          <w:szCs w:val="24"/>
        </w:rPr>
        <w:t xml:space="preserve">the school </w:t>
      </w:r>
      <w:r w:rsidR="001B3520">
        <w:rPr>
          <w:rFonts w:ascii="Arial" w:hAnsi="Arial" w:cs="Arial"/>
          <w:sz w:val="24"/>
          <w:szCs w:val="24"/>
        </w:rPr>
        <w:t>board administration</w:t>
      </w:r>
      <w:r w:rsidRPr="00B03DA7">
        <w:rPr>
          <w:rFonts w:ascii="Arial" w:hAnsi="Arial" w:cs="Arial"/>
          <w:sz w:val="24"/>
          <w:szCs w:val="24"/>
        </w:rPr>
        <w:t xml:space="preserve"> and SEAC members in the coming years. </w:t>
      </w:r>
    </w:p>
    <w:p w14:paraId="1037474D" w14:textId="77777777" w:rsidR="00FB4896" w:rsidRPr="008E56C5" w:rsidRDefault="001C22BD" w:rsidP="008E56C5">
      <w:pPr>
        <w:spacing w:line="240" w:lineRule="auto"/>
        <w:ind w:firstLine="426"/>
        <w:rPr>
          <w:rFonts w:ascii="Arial" w:hAnsi="Arial" w:cs="Arial"/>
          <w:sz w:val="24"/>
          <w:szCs w:val="24"/>
        </w:rPr>
      </w:pPr>
      <w:r w:rsidRPr="008E56C5">
        <w:rPr>
          <w:rFonts w:ascii="Arial" w:hAnsi="Arial" w:cs="Arial"/>
          <w:sz w:val="24"/>
          <w:szCs w:val="24"/>
        </w:rPr>
        <w:t>Respectfully Submitted</w:t>
      </w:r>
    </w:p>
    <w:p w14:paraId="33B71231" w14:textId="77777777" w:rsidR="00AD360E" w:rsidRPr="00B03DA7" w:rsidRDefault="00AD360E" w:rsidP="00381FFF">
      <w:pPr>
        <w:pStyle w:val="ListParagraph"/>
        <w:spacing w:line="240" w:lineRule="auto"/>
        <w:rPr>
          <w:rFonts w:ascii="Arial" w:hAnsi="Arial" w:cs="Arial"/>
          <w:sz w:val="24"/>
          <w:szCs w:val="24"/>
        </w:rPr>
      </w:pPr>
    </w:p>
    <w:p w14:paraId="1141A4A4" w14:textId="77777777" w:rsidR="00AD360E" w:rsidRPr="00B03DA7" w:rsidRDefault="00AD360E" w:rsidP="00381FFF">
      <w:pPr>
        <w:pStyle w:val="ListParagraph"/>
        <w:spacing w:line="240" w:lineRule="auto"/>
        <w:rPr>
          <w:rFonts w:ascii="Arial" w:hAnsi="Arial" w:cs="Arial"/>
          <w:sz w:val="24"/>
          <w:szCs w:val="24"/>
        </w:rPr>
      </w:pPr>
    </w:p>
    <w:p w14:paraId="1E55DBF5" w14:textId="77777777" w:rsidR="00971D30" w:rsidRDefault="00971D30" w:rsidP="00381FFF">
      <w:pPr>
        <w:pStyle w:val="ListParagraph"/>
        <w:spacing w:line="240" w:lineRule="auto"/>
        <w:rPr>
          <w:rFonts w:ascii="Arial" w:hAnsi="Arial" w:cs="Arial"/>
          <w:sz w:val="24"/>
          <w:szCs w:val="24"/>
        </w:rPr>
      </w:pPr>
    </w:p>
    <w:p w14:paraId="010E94C0" w14:textId="77777777" w:rsidR="00773932" w:rsidRPr="00B03DA7" w:rsidRDefault="00773932" w:rsidP="00381FFF">
      <w:pPr>
        <w:pStyle w:val="ListParagraph"/>
        <w:spacing w:line="240" w:lineRule="auto"/>
        <w:rPr>
          <w:rFonts w:ascii="Arial" w:hAnsi="Arial" w:cs="Arial"/>
          <w:sz w:val="24"/>
          <w:szCs w:val="24"/>
        </w:rPr>
      </w:pPr>
    </w:p>
    <w:p w14:paraId="5EE3F834" w14:textId="77777777" w:rsidR="001C22BD" w:rsidRPr="00B03DA7" w:rsidRDefault="001C22BD" w:rsidP="00381FFF">
      <w:pPr>
        <w:pStyle w:val="ListParagraph"/>
        <w:spacing w:line="240" w:lineRule="auto"/>
        <w:rPr>
          <w:rFonts w:ascii="Arial" w:hAnsi="Arial" w:cs="Arial"/>
          <w:sz w:val="24"/>
          <w:szCs w:val="24"/>
        </w:rPr>
      </w:pPr>
    </w:p>
    <w:p w14:paraId="6AB5D78D" w14:textId="2473D003" w:rsidR="00FB4896" w:rsidRDefault="001C22BD">
      <w:pPr>
        <w:pStyle w:val="ListParagraph"/>
        <w:spacing w:line="240" w:lineRule="auto"/>
        <w:ind w:hanging="294"/>
        <w:rPr>
          <w:rFonts w:ascii="Arial" w:hAnsi="Arial" w:cs="Arial"/>
          <w:sz w:val="24"/>
          <w:szCs w:val="24"/>
        </w:rPr>
      </w:pPr>
      <w:r w:rsidRPr="00B03DA7">
        <w:rPr>
          <w:rFonts w:ascii="Arial" w:hAnsi="Arial" w:cs="Arial"/>
          <w:sz w:val="24"/>
          <w:szCs w:val="24"/>
        </w:rPr>
        <w:t>Diane Vandenbossche</w:t>
      </w:r>
      <w:r w:rsidRPr="00B03DA7">
        <w:rPr>
          <w:rFonts w:ascii="Arial" w:hAnsi="Arial" w:cs="Arial"/>
          <w:sz w:val="24"/>
          <w:szCs w:val="24"/>
        </w:rPr>
        <w:tab/>
      </w:r>
      <w:r w:rsidRPr="00B03DA7">
        <w:rPr>
          <w:rFonts w:ascii="Arial" w:hAnsi="Arial" w:cs="Arial"/>
          <w:sz w:val="24"/>
          <w:szCs w:val="24"/>
        </w:rPr>
        <w:tab/>
      </w:r>
      <w:r w:rsidRPr="00B03DA7">
        <w:rPr>
          <w:rFonts w:ascii="Arial" w:hAnsi="Arial" w:cs="Arial"/>
          <w:sz w:val="24"/>
          <w:szCs w:val="24"/>
        </w:rPr>
        <w:tab/>
      </w:r>
      <w:r w:rsidRPr="00B03DA7">
        <w:rPr>
          <w:rFonts w:ascii="Arial" w:hAnsi="Arial" w:cs="Arial"/>
          <w:sz w:val="24"/>
          <w:szCs w:val="24"/>
        </w:rPr>
        <w:tab/>
      </w:r>
      <w:r w:rsidR="00773932">
        <w:rPr>
          <w:rFonts w:ascii="Arial" w:hAnsi="Arial" w:cs="Arial"/>
          <w:sz w:val="24"/>
          <w:szCs w:val="24"/>
        </w:rPr>
        <w:t>Tammy Beattie</w:t>
      </w:r>
    </w:p>
    <w:p w14:paraId="5D1B354E" w14:textId="77777777" w:rsidR="00FB4896" w:rsidRDefault="001C22BD">
      <w:pPr>
        <w:pStyle w:val="ListParagraph"/>
        <w:spacing w:line="240" w:lineRule="auto"/>
        <w:ind w:hanging="294"/>
        <w:rPr>
          <w:rFonts w:ascii="Arial" w:hAnsi="Arial" w:cs="Arial"/>
          <w:sz w:val="24"/>
          <w:szCs w:val="24"/>
        </w:rPr>
      </w:pPr>
      <w:r w:rsidRPr="00B03DA7">
        <w:rPr>
          <w:rFonts w:ascii="Arial" w:hAnsi="Arial" w:cs="Arial"/>
          <w:sz w:val="24"/>
          <w:szCs w:val="24"/>
        </w:rPr>
        <w:t>SEAC Representative</w:t>
      </w:r>
      <w:r w:rsidRPr="00B03DA7">
        <w:rPr>
          <w:rFonts w:ascii="Arial" w:hAnsi="Arial" w:cs="Arial"/>
          <w:sz w:val="24"/>
          <w:szCs w:val="24"/>
        </w:rPr>
        <w:tab/>
      </w:r>
      <w:r w:rsidRPr="00B03DA7">
        <w:rPr>
          <w:rFonts w:ascii="Arial" w:hAnsi="Arial" w:cs="Arial"/>
          <w:sz w:val="24"/>
          <w:szCs w:val="24"/>
        </w:rPr>
        <w:tab/>
      </w:r>
      <w:r w:rsidRPr="00B03DA7">
        <w:rPr>
          <w:rFonts w:ascii="Arial" w:hAnsi="Arial" w:cs="Arial"/>
          <w:sz w:val="24"/>
          <w:szCs w:val="24"/>
        </w:rPr>
        <w:tab/>
      </w:r>
      <w:r w:rsidRPr="00B03DA7">
        <w:rPr>
          <w:rFonts w:ascii="Arial" w:hAnsi="Arial" w:cs="Arial"/>
          <w:sz w:val="24"/>
          <w:szCs w:val="24"/>
        </w:rPr>
        <w:tab/>
        <w:t>SEAC Alternate</w:t>
      </w:r>
    </w:p>
    <w:p w14:paraId="125FCFF8" w14:textId="77777777" w:rsidR="002137F3" w:rsidRDefault="002137F3">
      <w:pPr>
        <w:pStyle w:val="ListParagraph"/>
        <w:spacing w:line="240" w:lineRule="auto"/>
        <w:ind w:hanging="294"/>
        <w:rPr>
          <w:rFonts w:ascii="Arial" w:hAnsi="Arial" w:cs="Arial"/>
          <w:sz w:val="24"/>
          <w:szCs w:val="24"/>
        </w:rPr>
      </w:pPr>
    </w:p>
    <w:p w14:paraId="00BA131F" w14:textId="77777777" w:rsidR="002137F3" w:rsidRDefault="002137F3">
      <w:pPr>
        <w:pStyle w:val="ListParagraph"/>
        <w:spacing w:line="240" w:lineRule="auto"/>
        <w:ind w:hanging="294"/>
        <w:rPr>
          <w:rFonts w:ascii="Arial" w:hAnsi="Arial" w:cs="Arial"/>
          <w:sz w:val="24"/>
          <w:szCs w:val="24"/>
        </w:rPr>
      </w:pPr>
    </w:p>
    <w:p w14:paraId="0CC086D9" w14:textId="0820F5D0" w:rsidR="00E652B4" w:rsidRDefault="00E652B4">
      <w:pPr>
        <w:pStyle w:val="ListParagraph"/>
        <w:spacing w:line="240" w:lineRule="auto"/>
        <w:ind w:hanging="294"/>
        <w:rPr>
          <w:rFonts w:ascii="Arial" w:hAnsi="Arial" w:cs="Arial"/>
          <w:sz w:val="24"/>
          <w:szCs w:val="24"/>
        </w:rPr>
      </w:pPr>
      <w:r>
        <w:rPr>
          <w:rFonts w:ascii="Arial" w:hAnsi="Arial" w:cs="Arial"/>
          <w:sz w:val="24"/>
          <w:szCs w:val="24"/>
        </w:rPr>
        <w:t>Learning Disabilities Association of Halton</w:t>
      </w:r>
    </w:p>
    <w:p w14:paraId="51A52E18" w14:textId="005DBFDA" w:rsidR="00E652B4" w:rsidRDefault="00E652B4">
      <w:pPr>
        <w:pStyle w:val="ListParagraph"/>
        <w:spacing w:line="240" w:lineRule="auto"/>
        <w:ind w:hanging="294"/>
        <w:rPr>
          <w:rFonts w:ascii="Arial" w:hAnsi="Arial" w:cs="Arial"/>
          <w:sz w:val="24"/>
          <w:szCs w:val="24"/>
        </w:rPr>
      </w:pPr>
      <w:r>
        <w:rPr>
          <w:rFonts w:ascii="Arial" w:hAnsi="Arial" w:cs="Arial"/>
          <w:sz w:val="24"/>
          <w:szCs w:val="24"/>
        </w:rPr>
        <w:t>560 Guelph Line, Burlington, Ontario, L7R 3M4</w:t>
      </w:r>
    </w:p>
    <w:p w14:paraId="7382EA27" w14:textId="7011B7EA" w:rsidR="00E652B4" w:rsidRDefault="00E652B4">
      <w:pPr>
        <w:pStyle w:val="ListParagraph"/>
        <w:spacing w:line="240" w:lineRule="auto"/>
        <w:ind w:hanging="294"/>
        <w:rPr>
          <w:rFonts w:ascii="Arial" w:hAnsi="Arial" w:cs="Arial"/>
          <w:sz w:val="24"/>
          <w:szCs w:val="24"/>
        </w:rPr>
      </w:pPr>
      <w:r>
        <w:rPr>
          <w:rFonts w:ascii="Arial" w:hAnsi="Arial" w:cs="Arial"/>
          <w:sz w:val="24"/>
          <w:szCs w:val="24"/>
        </w:rPr>
        <w:t>905-333-1977</w:t>
      </w:r>
      <w:r>
        <w:rPr>
          <w:rFonts w:ascii="Arial" w:hAnsi="Arial" w:cs="Arial"/>
          <w:sz w:val="24"/>
          <w:szCs w:val="24"/>
        </w:rPr>
        <w:tab/>
      </w:r>
      <w:r>
        <w:rPr>
          <w:rFonts w:ascii="Arial" w:hAnsi="Arial" w:cs="Arial"/>
          <w:sz w:val="24"/>
          <w:szCs w:val="24"/>
        </w:rPr>
        <w:tab/>
      </w:r>
      <w:hyperlink r:id="rId11" w:history="1">
        <w:r w:rsidRPr="004279A8">
          <w:rPr>
            <w:rStyle w:val="Hyperlink"/>
            <w:rFonts w:ascii="Arial" w:hAnsi="Arial" w:cs="Arial"/>
            <w:sz w:val="24"/>
            <w:szCs w:val="24"/>
          </w:rPr>
          <w:t>info@ldahalton.ca</w:t>
        </w:r>
      </w:hyperlink>
      <w:r>
        <w:rPr>
          <w:rFonts w:ascii="Arial" w:hAnsi="Arial" w:cs="Arial"/>
          <w:sz w:val="24"/>
          <w:szCs w:val="24"/>
        </w:rPr>
        <w:tab/>
      </w:r>
      <w:r>
        <w:rPr>
          <w:rFonts w:ascii="Arial" w:hAnsi="Arial" w:cs="Arial"/>
          <w:sz w:val="24"/>
          <w:szCs w:val="24"/>
        </w:rPr>
        <w:tab/>
      </w:r>
      <w:hyperlink r:id="rId12" w:history="1">
        <w:r w:rsidRPr="004279A8">
          <w:rPr>
            <w:rStyle w:val="Hyperlink"/>
            <w:rFonts w:ascii="Arial" w:hAnsi="Arial" w:cs="Arial"/>
            <w:sz w:val="24"/>
            <w:szCs w:val="24"/>
          </w:rPr>
          <w:t>www.ldahalton.ca</w:t>
        </w:r>
      </w:hyperlink>
    </w:p>
    <w:p w14:paraId="74ECF9AB" w14:textId="77777777" w:rsidR="00E652B4" w:rsidRDefault="00E652B4">
      <w:pPr>
        <w:pStyle w:val="ListParagraph"/>
        <w:spacing w:line="240" w:lineRule="auto"/>
        <w:ind w:hanging="294"/>
        <w:rPr>
          <w:rFonts w:ascii="Arial" w:hAnsi="Arial" w:cs="Arial"/>
          <w:sz w:val="24"/>
          <w:szCs w:val="24"/>
        </w:rPr>
      </w:pPr>
    </w:p>
    <w:p w14:paraId="5101EB1A" w14:textId="77777777" w:rsidR="00E652B4" w:rsidRDefault="00E652B4">
      <w:pPr>
        <w:pStyle w:val="ListParagraph"/>
        <w:spacing w:line="240" w:lineRule="auto"/>
        <w:ind w:hanging="294"/>
        <w:rPr>
          <w:rFonts w:ascii="Arial" w:hAnsi="Arial" w:cs="Arial"/>
          <w:sz w:val="24"/>
          <w:szCs w:val="24"/>
        </w:rPr>
      </w:pPr>
    </w:p>
    <w:p w14:paraId="77D8DF8D" w14:textId="77777777" w:rsidR="001C22BD" w:rsidRPr="00B03DA7" w:rsidRDefault="001C22BD" w:rsidP="00381FFF">
      <w:pPr>
        <w:pStyle w:val="ListParagraph"/>
        <w:spacing w:line="240" w:lineRule="auto"/>
        <w:rPr>
          <w:rFonts w:ascii="Arial" w:hAnsi="Arial" w:cs="Arial"/>
          <w:sz w:val="24"/>
          <w:szCs w:val="24"/>
        </w:rPr>
      </w:pPr>
    </w:p>
    <w:p w14:paraId="56052BD8" w14:textId="77777777" w:rsidR="00814168" w:rsidRPr="00B03DA7" w:rsidRDefault="001C22BD" w:rsidP="00381FFF">
      <w:pPr>
        <w:pStyle w:val="ListParagraph"/>
        <w:spacing w:line="240" w:lineRule="auto"/>
        <w:rPr>
          <w:rFonts w:ascii="Arial" w:hAnsi="Arial" w:cs="Arial"/>
          <w:sz w:val="24"/>
          <w:szCs w:val="24"/>
        </w:rPr>
      </w:pPr>
      <w:r w:rsidRPr="00B03DA7">
        <w:rPr>
          <w:rFonts w:ascii="Arial" w:hAnsi="Arial" w:cs="Arial"/>
          <w:sz w:val="24"/>
          <w:szCs w:val="24"/>
        </w:rPr>
        <w:t xml:space="preserve">Cc </w:t>
      </w:r>
    </w:p>
    <w:p w14:paraId="1F6FCE9E" w14:textId="77777777" w:rsidR="001C22BD" w:rsidRPr="00B03DA7" w:rsidRDefault="002C711C" w:rsidP="00381FFF">
      <w:pPr>
        <w:pStyle w:val="ListParagraph"/>
        <w:spacing w:line="240" w:lineRule="auto"/>
        <w:rPr>
          <w:rFonts w:ascii="Arial" w:hAnsi="Arial" w:cs="Arial"/>
          <w:sz w:val="24"/>
          <w:szCs w:val="24"/>
        </w:rPr>
      </w:pPr>
      <w:r>
        <w:rPr>
          <w:rFonts w:ascii="Arial" w:hAnsi="Arial" w:cs="Arial"/>
          <w:sz w:val="24"/>
          <w:szCs w:val="24"/>
        </w:rPr>
        <w:t>Diane Vandenbossche</w:t>
      </w:r>
      <w:r w:rsidR="0085437A" w:rsidRPr="0085437A">
        <w:rPr>
          <w:rFonts w:ascii="Arial" w:hAnsi="Arial" w:cs="Arial"/>
          <w:sz w:val="24"/>
          <w:szCs w:val="24"/>
        </w:rPr>
        <w:t>, President LDAH</w:t>
      </w:r>
    </w:p>
    <w:p w14:paraId="1F565260" w14:textId="6480F41D" w:rsidR="001C22BD" w:rsidRPr="00B03DA7" w:rsidRDefault="00CC5DDF" w:rsidP="00381FFF">
      <w:pPr>
        <w:pStyle w:val="ListParagraph"/>
        <w:spacing w:line="240" w:lineRule="auto"/>
        <w:rPr>
          <w:rFonts w:ascii="Arial" w:hAnsi="Arial" w:cs="Arial"/>
          <w:sz w:val="24"/>
          <w:szCs w:val="24"/>
        </w:rPr>
      </w:pPr>
      <w:r>
        <w:rPr>
          <w:rFonts w:ascii="Arial" w:hAnsi="Arial" w:cs="Arial"/>
          <w:sz w:val="24"/>
          <w:szCs w:val="24"/>
        </w:rPr>
        <w:t>Denise Nacev</w:t>
      </w:r>
      <w:r w:rsidR="0085437A" w:rsidRPr="0085437A">
        <w:rPr>
          <w:rFonts w:ascii="Arial" w:hAnsi="Arial" w:cs="Arial"/>
          <w:sz w:val="24"/>
          <w:szCs w:val="24"/>
        </w:rPr>
        <w:t xml:space="preserve">, Chair, HDSB SEAC </w:t>
      </w:r>
    </w:p>
    <w:p w14:paraId="4DA2F195" w14:textId="77777777" w:rsidR="001C22BD" w:rsidRPr="00B03DA7" w:rsidRDefault="00525BAD" w:rsidP="00381FFF">
      <w:pPr>
        <w:pStyle w:val="ListParagraph"/>
        <w:spacing w:line="240" w:lineRule="auto"/>
        <w:rPr>
          <w:rFonts w:ascii="Arial" w:hAnsi="Arial" w:cs="Arial"/>
          <w:sz w:val="24"/>
          <w:szCs w:val="24"/>
        </w:rPr>
      </w:pPr>
      <w:r>
        <w:rPr>
          <w:rFonts w:ascii="Arial" w:hAnsi="Arial" w:cs="Arial"/>
          <w:sz w:val="24"/>
          <w:szCs w:val="24"/>
        </w:rPr>
        <w:t>Mark Zonneveld</w:t>
      </w:r>
      <w:r w:rsidR="0085437A" w:rsidRPr="0085437A">
        <w:rPr>
          <w:rFonts w:ascii="Arial" w:hAnsi="Arial" w:cs="Arial"/>
          <w:sz w:val="24"/>
          <w:szCs w:val="24"/>
        </w:rPr>
        <w:t>, Superintendent Special Education</w:t>
      </w:r>
    </w:p>
    <w:p w14:paraId="7F1AD09E" w14:textId="77777777" w:rsidR="00321D6C" w:rsidRDefault="0085437A" w:rsidP="00381FFF">
      <w:pPr>
        <w:pStyle w:val="ListParagraph"/>
        <w:spacing w:line="240" w:lineRule="auto"/>
        <w:rPr>
          <w:rFonts w:ascii="Arial" w:hAnsi="Arial" w:cs="Arial"/>
          <w:sz w:val="24"/>
          <w:szCs w:val="24"/>
        </w:rPr>
      </w:pPr>
      <w:r w:rsidRPr="0085437A">
        <w:rPr>
          <w:rFonts w:ascii="Arial" w:hAnsi="Arial" w:cs="Arial"/>
          <w:sz w:val="24"/>
          <w:szCs w:val="24"/>
        </w:rPr>
        <w:t>David Eaule, Director of Education, HDS</w:t>
      </w:r>
      <w:r w:rsidR="00321D6C">
        <w:rPr>
          <w:rFonts w:ascii="Arial" w:hAnsi="Arial" w:cs="Arial"/>
          <w:sz w:val="24"/>
          <w:szCs w:val="24"/>
        </w:rPr>
        <w:t>B</w:t>
      </w:r>
    </w:p>
    <w:p w14:paraId="42C24864" w14:textId="1BE2A62F" w:rsidR="001C22BD" w:rsidRDefault="00773932" w:rsidP="00381FFF">
      <w:pPr>
        <w:pStyle w:val="ListParagraph"/>
        <w:spacing w:line="240" w:lineRule="auto"/>
        <w:rPr>
          <w:rFonts w:ascii="Arial" w:hAnsi="Arial" w:cs="Arial"/>
          <w:sz w:val="24"/>
          <w:szCs w:val="24"/>
        </w:rPr>
      </w:pPr>
      <w:r>
        <w:rPr>
          <w:rFonts w:ascii="Arial" w:hAnsi="Arial" w:cs="Arial"/>
          <w:sz w:val="24"/>
          <w:szCs w:val="24"/>
        </w:rPr>
        <w:t xml:space="preserve">Amy </w:t>
      </w:r>
      <w:r w:rsidR="002137F3">
        <w:rPr>
          <w:rFonts w:ascii="Arial" w:hAnsi="Arial" w:cs="Arial"/>
          <w:sz w:val="24"/>
          <w:szCs w:val="24"/>
        </w:rPr>
        <w:t>Collard</w:t>
      </w:r>
      <w:r w:rsidR="00321D6C">
        <w:rPr>
          <w:rFonts w:ascii="Arial" w:hAnsi="Arial" w:cs="Arial"/>
          <w:sz w:val="24"/>
          <w:szCs w:val="24"/>
        </w:rPr>
        <w:t>, Trustee on SEAC. HDSB</w:t>
      </w:r>
    </w:p>
    <w:p w14:paraId="325FFC12" w14:textId="73E1A4EF" w:rsidR="00321D6C" w:rsidRPr="00B03DA7" w:rsidRDefault="002137F3" w:rsidP="00381FFF">
      <w:pPr>
        <w:pStyle w:val="ListParagraph"/>
        <w:spacing w:line="240" w:lineRule="auto"/>
        <w:rPr>
          <w:rFonts w:ascii="Arial" w:hAnsi="Arial" w:cs="Arial"/>
          <w:sz w:val="24"/>
          <w:szCs w:val="24"/>
        </w:rPr>
      </w:pPr>
      <w:r>
        <w:rPr>
          <w:rFonts w:ascii="Arial" w:hAnsi="Arial" w:cs="Arial"/>
          <w:sz w:val="24"/>
          <w:szCs w:val="24"/>
        </w:rPr>
        <w:t>Leah Reynolds</w:t>
      </w:r>
      <w:r w:rsidR="00321D6C">
        <w:rPr>
          <w:rFonts w:ascii="Arial" w:hAnsi="Arial" w:cs="Arial"/>
          <w:sz w:val="24"/>
          <w:szCs w:val="24"/>
        </w:rPr>
        <w:t>, Trustee on SEAC GDSB</w:t>
      </w:r>
    </w:p>
    <w:p w14:paraId="27560CEA" w14:textId="510BD0E7" w:rsidR="001C22BD" w:rsidRPr="00B03DA7" w:rsidRDefault="0002672C" w:rsidP="00381FFF">
      <w:pPr>
        <w:pStyle w:val="ListParagraph"/>
        <w:spacing w:line="240" w:lineRule="auto"/>
        <w:rPr>
          <w:rFonts w:ascii="Arial" w:hAnsi="Arial" w:cs="Arial"/>
          <w:sz w:val="24"/>
          <w:szCs w:val="24"/>
        </w:rPr>
      </w:pPr>
      <w:r>
        <w:rPr>
          <w:rFonts w:ascii="Arial" w:hAnsi="Arial" w:cs="Arial"/>
          <w:sz w:val="24"/>
          <w:szCs w:val="24"/>
        </w:rPr>
        <w:t xml:space="preserve">Steven </w:t>
      </w:r>
      <w:r w:rsidR="003E6B2E">
        <w:rPr>
          <w:rFonts w:ascii="Arial" w:hAnsi="Arial" w:cs="Arial"/>
          <w:sz w:val="24"/>
          <w:szCs w:val="24"/>
        </w:rPr>
        <w:t xml:space="preserve">Reid, </w:t>
      </w:r>
      <w:r w:rsidR="00321D6C">
        <w:rPr>
          <w:rFonts w:ascii="Arial" w:hAnsi="Arial" w:cs="Arial"/>
          <w:sz w:val="24"/>
          <w:szCs w:val="24"/>
        </w:rPr>
        <w:t>Regional</w:t>
      </w:r>
      <w:r w:rsidR="00525BAD">
        <w:rPr>
          <w:rFonts w:ascii="Arial" w:hAnsi="Arial" w:cs="Arial"/>
          <w:sz w:val="24"/>
          <w:szCs w:val="24"/>
        </w:rPr>
        <w:t xml:space="preserve"> </w:t>
      </w:r>
      <w:r w:rsidR="00321D6C">
        <w:rPr>
          <w:rFonts w:ascii="Arial" w:hAnsi="Arial" w:cs="Arial"/>
          <w:sz w:val="24"/>
          <w:szCs w:val="24"/>
        </w:rPr>
        <w:t>Manager</w:t>
      </w:r>
      <w:r w:rsidR="0085437A" w:rsidRPr="0085437A">
        <w:rPr>
          <w:rFonts w:ascii="Arial" w:hAnsi="Arial" w:cs="Arial"/>
          <w:sz w:val="24"/>
          <w:szCs w:val="24"/>
        </w:rPr>
        <w:t>, Ministry of Education</w:t>
      </w:r>
      <w:r w:rsidR="002C711C">
        <w:rPr>
          <w:rFonts w:ascii="Arial" w:hAnsi="Arial" w:cs="Arial"/>
          <w:sz w:val="24"/>
          <w:szCs w:val="24"/>
        </w:rPr>
        <w:t>, Toronto and Area Office</w:t>
      </w:r>
    </w:p>
    <w:p w14:paraId="2B3A46B3" w14:textId="77777777" w:rsidR="00814168" w:rsidRPr="00B03DA7" w:rsidRDefault="0085437A" w:rsidP="00381FFF">
      <w:pPr>
        <w:pStyle w:val="ListParagraph"/>
        <w:spacing w:line="240" w:lineRule="auto"/>
        <w:rPr>
          <w:rFonts w:ascii="Arial" w:hAnsi="Arial" w:cs="Arial"/>
          <w:caps/>
          <w:sz w:val="24"/>
          <w:szCs w:val="24"/>
        </w:rPr>
      </w:pPr>
      <w:r w:rsidRPr="0085437A">
        <w:rPr>
          <w:rFonts w:ascii="Arial" w:hAnsi="Arial" w:cs="Arial"/>
          <w:sz w:val="24"/>
          <w:szCs w:val="24"/>
        </w:rPr>
        <w:t>Lawrence Barns, President and CEO, LDAO</w:t>
      </w:r>
    </w:p>
    <w:sectPr w:rsidR="00814168" w:rsidRPr="00B03DA7" w:rsidSect="00971D30">
      <w:headerReference w:type="default" r:id="rId13"/>
      <w:footerReference w:type="default" r:id="rId14"/>
      <w:pgSz w:w="12240" w:h="15840"/>
      <w:pgMar w:top="720" w:right="720" w:bottom="720" w:left="720" w:header="708" w:footer="283"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CBFA" w14:textId="77777777" w:rsidR="0092301F" w:rsidRDefault="0092301F" w:rsidP="00243A7B">
      <w:pPr>
        <w:spacing w:after="0" w:line="240" w:lineRule="auto"/>
      </w:pPr>
      <w:r>
        <w:separator/>
      </w:r>
    </w:p>
  </w:endnote>
  <w:endnote w:type="continuationSeparator" w:id="0">
    <w:p w14:paraId="7F995199" w14:textId="77777777" w:rsidR="0092301F" w:rsidRDefault="0092301F" w:rsidP="0024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8B7AC" w14:textId="5C2ED961" w:rsidR="0092301F" w:rsidRDefault="0092301F">
    <w:pPr>
      <w:pStyle w:val="Footer"/>
    </w:pPr>
    <w:r>
      <w:t>LDAH Minority Report to HDSB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704C2" w14:textId="77777777" w:rsidR="0092301F" w:rsidRDefault="0092301F" w:rsidP="00243A7B">
      <w:pPr>
        <w:spacing w:after="0" w:line="240" w:lineRule="auto"/>
      </w:pPr>
      <w:r>
        <w:separator/>
      </w:r>
    </w:p>
  </w:footnote>
  <w:footnote w:type="continuationSeparator" w:id="0">
    <w:p w14:paraId="3FEC8582" w14:textId="77777777" w:rsidR="0092301F" w:rsidRDefault="0092301F" w:rsidP="00243A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448"/>
      <w:docPartObj>
        <w:docPartGallery w:val="Page Numbers (Top of Page)"/>
        <w:docPartUnique/>
      </w:docPartObj>
    </w:sdtPr>
    <w:sdtEndPr/>
    <w:sdtContent>
      <w:p w14:paraId="19603C1E" w14:textId="77777777" w:rsidR="0092301F" w:rsidRDefault="0092301F">
        <w:pPr>
          <w:pStyle w:val="Header"/>
          <w:jc w:val="right"/>
        </w:pPr>
        <w:r>
          <w:fldChar w:fldCharType="begin"/>
        </w:r>
        <w:r>
          <w:instrText xml:space="preserve"> PAGE   \* MERGEFORMAT </w:instrText>
        </w:r>
        <w:r>
          <w:fldChar w:fldCharType="separate"/>
        </w:r>
        <w:r w:rsidR="006158B3">
          <w:rPr>
            <w:noProof/>
          </w:rPr>
          <w:t>1</w:t>
        </w:r>
        <w:r>
          <w:rPr>
            <w:noProof/>
          </w:rPr>
          <w:fldChar w:fldCharType="end"/>
        </w:r>
      </w:p>
    </w:sdtContent>
  </w:sdt>
  <w:p w14:paraId="1BEF06FE" w14:textId="77777777" w:rsidR="0092301F" w:rsidRDefault="009230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6F5F"/>
    <w:multiLevelType w:val="hybridMultilevel"/>
    <w:tmpl w:val="6CDA6B4A"/>
    <w:lvl w:ilvl="0" w:tplc="DF04595A">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9461BE"/>
    <w:multiLevelType w:val="hybridMultilevel"/>
    <w:tmpl w:val="49D87330"/>
    <w:lvl w:ilvl="0" w:tplc="1009000F">
      <w:start w:val="1"/>
      <w:numFmt w:val="decimal"/>
      <w:lvlText w:val="%1."/>
      <w:lvlJc w:val="left"/>
      <w:pPr>
        <w:ind w:left="10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D1A367A"/>
    <w:multiLevelType w:val="hybridMultilevel"/>
    <w:tmpl w:val="351A8060"/>
    <w:lvl w:ilvl="0" w:tplc="DF04595A">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E263E9"/>
    <w:multiLevelType w:val="hybridMultilevel"/>
    <w:tmpl w:val="D6FC1A1C"/>
    <w:lvl w:ilvl="0" w:tplc="567C6CDC">
      <w:start w:val="1"/>
      <w:numFmt w:val="lowerLetter"/>
      <w:lvlText w:val="%1."/>
      <w:lvlJc w:val="left"/>
      <w:pPr>
        <w:ind w:left="1856" w:hanging="100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4">
    <w:nsid w:val="646966A5"/>
    <w:multiLevelType w:val="hybridMultilevel"/>
    <w:tmpl w:val="D6621946"/>
    <w:lvl w:ilvl="0" w:tplc="0CEAE80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BD4BB8"/>
    <w:multiLevelType w:val="hybridMultilevel"/>
    <w:tmpl w:val="1F9C0C66"/>
    <w:lvl w:ilvl="0" w:tplc="B5A8649C">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EA"/>
    <w:rsid w:val="00012FD4"/>
    <w:rsid w:val="00022EEF"/>
    <w:rsid w:val="0002672C"/>
    <w:rsid w:val="00044C51"/>
    <w:rsid w:val="00073769"/>
    <w:rsid w:val="000C1F4D"/>
    <w:rsid w:val="000C31AA"/>
    <w:rsid w:val="000E7AC3"/>
    <w:rsid w:val="00142714"/>
    <w:rsid w:val="0019063E"/>
    <w:rsid w:val="001B3520"/>
    <w:rsid w:val="001C22BD"/>
    <w:rsid w:val="002137F3"/>
    <w:rsid w:val="00243A7B"/>
    <w:rsid w:val="002C6D2D"/>
    <w:rsid w:val="002C711C"/>
    <w:rsid w:val="00321D6C"/>
    <w:rsid w:val="00361F49"/>
    <w:rsid w:val="00381FFF"/>
    <w:rsid w:val="00392C89"/>
    <w:rsid w:val="003E15AF"/>
    <w:rsid w:val="003E6B2E"/>
    <w:rsid w:val="0044109B"/>
    <w:rsid w:val="00446268"/>
    <w:rsid w:val="0047770B"/>
    <w:rsid w:val="00480760"/>
    <w:rsid w:val="00525BAD"/>
    <w:rsid w:val="005B2840"/>
    <w:rsid w:val="005E5744"/>
    <w:rsid w:val="005F5A94"/>
    <w:rsid w:val="006158B3"/>
    <w:rsid w:val="006B7A82"/>
    <w:rsid w:val="006E2996"/>
    <w:rsid w:val="007037CE"/>
    <w:rsid w:val="0070424E"/>
    <w:rsid w:val="00765FB8"/>
    <w:rsid w:val="00766598"/>
    <w:rsid w:val="00773932"/>
    <w:rsid w:val="00814168"/>
    <w:rsid w:val="008266CF"/>
    <w:rsid w:val="0084393A"/>
    <w:rsid w:val="0085437A"/>
    <w:rsid w:val="00862DA8"/>
    <w:rsid w:val="00877B41"/>
    <w:rsid w:val="008E56C5"/>
    <w:rsid w:val="0092301F"/>
    <w:rsid w:val="00960D95"/>
    <w:rsid w:val="00971D30"/>
    <w:rsid w:val="009904B9"/>
    <w:rsid w:val="009B7199"/>
    <w:rsid w:val="009C27EA"/>
    <w:rsid w:val="009E06E7"/>
    <w:rsid w:val="00A102FC"/>
    <w:rsid w:val="00AD360E"/>
    <w:rsid w:val="00B03DA7"/>
    <w:rsid w:val="00B07186"/>
    <w:rsid w:val="00B33C67"/>
    <w:rsid w:val="00B421E6"/>
    <w:rsid w:val="00B51254"/>
    <w:rsid w:val="00B6681E"/>
    <w:rsid w:val="00B8725E"/>
    <w:rsid w:val="00BC43FD"/>
    <w:rsid w:val="00BF13D8"/>
    <w:rsid w:val="00C010F9"/>
    <w:rsid w:val="00C1110D"/>
    <w:rsid w:val="00CC5DDF"/>
    <w:rsid w:val="00DF5D20"/>
    <w:rsid w:val="00DF6134"/>
    <w:rsid w:val="00E146CB"/>
    <w:rsid w:val="00E16381"/>
    <w:rsid w:val="00E652B4"/>
    <w:rsid w:val="00E7375C"/>
    <w:rsid w:val="00E95E2A"/>
    <w:rsid w:val="00EA23C0"/>
    <w:rsid w:val="00ED6E71"/>
    <w:rsid w:val="00EE1AE7"/>
    <w:rsid w:val="00EF066F"/>
    <w:rsid w:val="00F607CA"/>
    <w:rsid w:val="00F770D9"/>
    <w:rsid w:val="00F80A17"/>
    <w:rsid w:val="00FB4896"/>
    <w:rsid w:val="00FC5538"/>
    <w:rsid w:val="00FF0C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A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8"/>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EA"/>
    <w:pPr>
      <w:ind w:left="720"/>
      <w:contextualSpacing/>
    </w:pPr>
  </w:style>
  <w:style w:type="paragraph" w:styleId="Header">
    <w:name w:val="header"/>
    <w:basedOn w:val="Normal"/>
    <w:link w:val="HeaderChar"/>
    <w:uiPriority w:val="99"/>
    <w:unhideWhenUsed/>
    <w:rsid w:val="00243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7B"/>
  </w:style>
  <w:style w:type="paragraph" w:styleId="Footer">
    <w:name w:val="footer"/>
    <w:basedOn w:val="Normal"/>
    <w:link w:val="FooterChar"/>
    <w:uiPriority w:val="99"/>
    <w:unhideWhenUsed/>
    <w:rsid w:val="00243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7B"/>
  </w:style>
  <w:style w:type="paragraph" w:styleId="BalloonText">
    <w:name w:val="Balloon Text"/>
    <w:basedOn w:val="Normal"/>
    <w:link w:val="BalloonTextChar"/>
    <w:uiPriority w:val="99"/>
    <w:semiHidden/>
    <w:unhideWhenUsed/>
    <w:rsid w:val="0024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7B"/>
    <w:rPr>
      <w:rFonts w:ascii="Tahoma" w:hAnsi="Tahoma" w:cs="Tahoma"/>
      <w:sz w:val="16"/>
      <w:szCs w:val="16"/>
    </w:rPr>
  </w:style>
  <w:style w:type="character" w:styleId="Hyperlink">
    <w:name w:val="Hyperlink"/>
    <w:basedOn w:val="DefaultParagraphFont"/>
    <w:uiPriority w:val="99"/>
    <w:unhideWhenUsed/>
    <w:rsid w:val="00E652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8"/>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EA"/>
    <w:pPr>
      <w:ind w:left="720"/>
      <w:contextualSpacing/>
    </w:pPr>
  </w:style>
  <w:style w:type="paragraph" w:styleId="Header">
    <w:name w:val="header"/>
    <w:basedOn w:val="Normal"/>
    <w:link w:val="HeaderChar"/>
    <w:uiPriority w:val="99"/>
    <w:unhideWhenUsed/>
    <w:rsid w:val="00243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7B"/>
  </w:style>
  <w:style w:type="paragraph" w:styleId="Footer">
    <w:name w:val="footer"/>
    <w:basedOn w:val="Normal"/>
    <w:link w:val="FooterChar"/>
    <w:uiPriority w:val="99"/>
    <w:unhideWhenUsed/>
    <w:rsid w:val="00243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7B"/>
  </w:style>
  <w:style w:type="paragraph" w:styleId="BalloonText">
    <w:name w:val="Balloon Text"/>
    <w:basedOn w:val="Normal"/>
    <w:link w:val="BalloonTextChar"/>
    <w:uiPriority w:val="99"/>
    <w:semiHidden/>
    <w:unhideWhenUsed/>
    <w:rsid w:val="0024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7B"/>
    <w:rPr>
      <w:rFonts w:ascii="Tahoma" w:hAnsi="Tahoma" w:cs="Tahoma"/>
      <w:sz w:val="16"/>
      <w:szCs w:val="16"/>
    </w:rPr>
  </w:style>
  <w:style w:type="character" w:styleId="Hyperlink">
    <w:name w:val="Hyperlink"/>
    <w:basedOn w:val="DefaultParagraphFont"/>
    <w:uiPriority w:val="99"/>
    <w:unhideWhenUsed/>
    <w:rsid w:val="00E65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ldahalton.ca" TargetMode="External"/><Relationship Id="rId12" Type="http://schemas.openxmlformats.org/officeDocument/2006/relationships/hyperlink" Target="http://www.ldahalton.c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966F-BE64-7642-AAE1-7BC12930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909</Words>
  <Characters>5183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Vandenbossche</cp:lastModifiedBy>
  <cp:revision>5</cp:revision>
  <cp:lastPrinted>2015-05-14T18:02:00Z</cp:lastPrinted>
  <dcterms:created xsi:type="dcterms:W3CDTF">2015-05-14T16:32:00Z</dcterms:created>
  <dcterms:modified xsi:type="dcterms:W3CDTF">2015-05-22T19:03:00Z</dcterms:modified>
</cp:coreProperties>
</file>